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139" w:rsidRDefault="003E5139" w:rsidP="003E5139">
      <w:pPr>
        <w:jc w:val="center"/>
        <w:rPr>
          <w:rFonts w:ascii="Times New Roman" w:hAnsi="Times New Roman"/>
          <w:b/>
          <w:bCs/>
          <w:i/>
          <w:sz w:val="28"/>
          <w:szCs w:val="28"/>
        </w:rPr>
      </w:pPr>
      <w:bookmarkStart w:id="0" w:name="_Toc110591726"/>
    </w:p>
    <w:p w:rsidR="000B1ED2" w:rsidRDefault="000B1ED2" w:rsidP="000B1E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ED2" w:rsidRDefault="000B1ED2" w:rsidP="000B1E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Министерство образования и науки РТ</w:t>
      </w:r>
    </w:p>
    <w:p w:rsidR="000B1ED2" w:rsidRDefault="000B1ED2" w:rsidP="000B1E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0B1ED2" w:rsidRDefault="000B1ED2" w:rsidP="000B1E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55"/>
        <w:gridCol w:w="3010"/>
        <w:gridCol w:w="3305"/>
      </w:tblGrid>
      <w:tr w:rsidR="00F83FA6" w:rsidTr="00F83FA6">
        <w:tc>
          <w:tcPr>
            <w:tcW w:w="3380" w:type="dxa"/>
            <w:hideMark/>
          </w:tcPr>
          <w:p w:rsidR="00F83FA6" w:rsidRDefault="00F83F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«Согласовано»                                                                            </w:t>
            </w:r>
          </w:p>
          <w:p w:rsidR="00F83FA6" w:rsidRDefault="00F83F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на заседании                                                                               </w:t>
            </w:r>
          </w:p>
          <w:p w:rsidR="00F83FA6" w:rsidRDefault="00C57D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методической </w:t>
            </w:r>
            <w:r w:rsidR="00F83FA6">
              <w:rPr>
                <w:rFonts w:ascii="Times New Roman" w:hAnsi="Times New Roman"/>
                <w:sz w:val="28"/>
                <w:lang w:eastAsia="zh-CN"/>
              </w:rPr>
              <w:t xml:space="preserve"> комиссии                                                                           </w:t>
            </w:r>
          </w:p>
          <w:p w:rsidR="00F83FA6" w:rsidRDefault="00C57D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П</w:t>
            </w:r>
            <w:r w:rsidR="00F83FA6">
              <w:rPr>
                <w:rFonts w:ascii="Times New Roman" w:hAnsi="Times New Roman"/>
                <w:sz w:val="28"/>
                <w:lang w:eastAsia="zh-CN"/>
              </w:rPr>
              <w:t xml:space="preserve">редседатель                                                                                                             </w:t>
            </w:r>
          </w:p>
          <w:p w:rsidR="00F83FA6" w:rsidRDefault="00F83F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_______________</w:t>
            </w:r>
          </w:p>
          <w:p w:rsidR="00F83FA6" w:rsidRDefault="00F83F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Р.Р. Яппарова</w:t>
            </w:r>
          </w:p>
          <w:p w:rsidR="00F83FA6" w:rsidRDefault="00F83F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aps/>
                <w:sz w:val="28"/>
                <w:lang w:eastAsia="zh-CN"/>
              </w:rPr>
              <w:t xml:space="preserve"> «29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» августа </w:t>
            </w:r>
            <w:r>
              <w:rPr>
                <w:rFonts w:ascii="Times New Roman" w:hAnsi="Times New Roman"/>
                <w:caps/>
                <w:sz w:val="28"/>
                <w:lang w:eastAsia="zh-CN"/>
              </w:rPr>
              <w:t>202</w:t>
            </w:r>
            <w:r>
              <w:rPr>
                <w:rFonts w:ascii="Times New Roman" w:hAnsi="Times New Roman"/>
                <w:caps/>
                <w:sz w:val="28"/>
                <w:lang w:val="tt-RU" w:eastAsia="zh-CN"/>
              </w:rPr>
              <w:t xml:space="preserve">5 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г                                                                          </w:t>
            </w:r>
          </w:p>
        </w:tc>
        <w:tc>
          <w:tcPr>
            <w:tcW w:w="3380" w:type="dxa"/>
          </w:tcPr>
          <w:p w:rsidR="00F83FA6" w:rsidRDefault="00F83F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3381" w:type="dxa"/>
            <w:hideMark/>
          </w:tcPr>
          <w:p w:rsidR="00F83FA6" w:rsidRDefault="00F83F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«Утверждаю»</w:t>
            </w:r>
          </w:p>
          <w:p w:rsidR="00F83FA6" w:rsidRDefault="00F83F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 xml:space="preserve">Директор ГАПОУ «ААПК» </w:t>
            </w:r>
          </w:p>
          <w:p w:rsidR="00F83FA6" w:rsidRDefault="00F83F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__________________</w:t>
            </w:r>
          </w:p>
          <w:p w:rsidR="00F83FA6" w:rsidRDefault="00F83F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З.М. Давлетбаев</w:t>
            </w:r>
          </w:p>
          <w:p w:rsidR="00F83FA6" w:rsidRDefault="00F83F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«29 » августа 2025 г</w:t>
            </w:r>
          </w:p>
        </w:tc>
      </w:tr>
    </w:tbl>
    <w:p w:rsidR="000B1ED2" w:rsidRDefault="000B1ED2" w:rsidP="000B1ED2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0B1ED2" w:rsidRDefault="000B1ED2" w:rsidP="000B1ED2">
      <w:pPr>
        <w:spacing w:line="240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0B1ED2" w:rsidRDefault="000B1ED2" w:rsidP="000B1ED2">
      <w:pPr>
        <w:spacing w:line="240" w:lineRule="atLeast"/>
        <w:rPr>
          <w:rFonts w:ascii="Times New Roman" w:hAnsi="Times New Roman"/>
          <w:b/>
          <w:sz w:val="24"/>
          <w:szCs w:val="24"/>
        </w:rPr>
      </w:pPr>
    </w:p>
    <w:p w:rsidR="000B1ED2" w:rsidRDefault="000B1ED2" w:rsidP="000B1ED2">
      <w:pPr>
        <w:rPr>
          <w:rFonts w:ascii="Times New Roman" w:hAnsi="Times New Roman"/>
          <w:b/>
          <w:sz w:val="24"/>
          <w:szCs w:val="24"/>
        </w:rPr>
      </w:pPr>
    </w:p>
    <w:p w:rsidR="000B1ED2" w:rsidRDefault="000B1ED2" w:rsidP="000B1E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0B1ED2" w:rsidRDefault="000B1ED2" w:rsidP="000B1ED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0B1ED2" w:rsidRDefault="000B1ED2" w:rsidP="000B1ED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общеобразовательной дисциплины</w:t>
      </w:r>
    </w:p>
    <w:p w:rsidR="000B1ED2" w:rsidRPr="000B1ED2" w:rsidRDefault="00DA1C6B" w:rsidP="000B1ED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СГ 06.</w:t>
      </w:r>
      <w:r w:rsidR="000B1ED2" w:rsidRPr="000B1ED2">
        <w:rPr>
          <w:rFonts w:ascii="Times New Roman" w:hAnsi="Times New Roman"/>
          <w:b/>
          <w:sz w:val="24"/>
          <w:szCs w:val="24"/>
        </w:rPr>
        <w:t xml:space="preserve"> ТАТАРСКИЙ ЯЗЫК В ПРОФЕССИОНАЛЬНОЙ ДЕЯТЕЛЬНОСТИ</w:t>
      </w:r>
    </w:p>
    <w:p w:rsidR="000B1ED2" w:rsidRDefault="000B1ED2" w:rsidP="000B1ED2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программе подготовки квалифицированных рабочих, служащих</w:t>
      </w:r>
    </w:p>
    <w:p w:rsidR="000B1ED2" w:rsidRDefault="000B1ED2" w:rsidP="000B1ED2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профессии среднего профессионального образования</w:t>
      </w:r>
    </w:p>
    <w:p w:rsidR="000B1ED2" w:rsidRDefault="000B1ED2" w:rsidP="000B1ED2">
      <w:pPr>
        <w:spacing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08.01.</w:t>
      </w:r>
      <w:r>
        <w:rPr>
          <w:rFonts w:ascii="Times New Roman" w:hAnsi="Times New Roman"/>
          <w:b/>
          <w:sz w:val="24"/>
          <w:szCs w:val="24"/>
          <w:lang w:val="tt-RU"/>
        </w:rPr>
        <w:t>0</w:t>
      </w:r>
      <w:r>
        <w:rPr>
          <w:rFonts w:ascii="Times New Roman" w:hAnsi="Times New Roman"/>
          <w:b/>
          <w:sz w:val="24"/>
          <w:szCs w:val="24"/>
        </w:rPr>
        <w:t>7 Мастер общестроительных работ</w:t>
      </w: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B1ED2" w:rsidRDefault="000B1ED2" w:rsidP="003E51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3E5139" w:rsidRDefault="00F83FA6" w:rsidP="003E513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</w:t>
      </w:r>
      <w:r w:rsidR="003E5139">
        <w:rPr>
          <w:rFonts w:ascii="Times New Roman" w:hAnsi="Times New Roman"/>
          <w:sz w:val="28"/>
          <w:szCs w:val="28"/>
        </w:rPr>
        <w:t xml:space="preserve"> г.</w:t>
      </w:r>
    </w:p>
    <w:p w:rsidR="003E5139" w:rsidRPr="006E3DEF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6E3DEF">
        <w:rPr>
          <w:rFonts w:ascii="Times New Roman" w:hAnsi="Times New Roman"/>
          <w:sz w:val="24"/>
          <w:szCs w:val="24"/>
        </w:rPr>
        <w:lastRenderedPageBreak/>
        <w:t xml:space="preserve">Рабочая программа СГ.06 Татарский язык в профессиональной деятельностиразработана с учетом требований: </w:t>
      </w:r>
    </w:p>
    <w:p w:rsidR="003E5139" w:rsidRPr="006E3DEF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3DEF">
        <w:rPr>
          <w:rFonts w:ascii="Times New Roman" w:hAnsi="Times New Roman"/>
          <w:sz w:val="24"/>
          <w:szCs w:val="24"/>
        </w:rPr>
        <w:t>-Федерального государственного образовательного   стандарта по профессии среднего профессионального образования 08.01.27 Мастер общестроительных работ</w:t>
      </w:r>
      <w:r w:rsidRPr="006E3DEF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6E3DEF">
        <w:rPr>
          <w:rFonts w:ascii="Times New Roman" w:hAnsi="Times New Roman"/>
          <w:sz w:val="24"/>
          <w:szCs w:val="24"/>
        </w:rPr>
        <w:t xml:space="preserve">утвержденного Приказом Минпросвещения России от 18 мая 2022 г. № 342, </w:t>
      </w:r>
    </w:p>
    <w:p w:rsidR="003E5139" w:rsidRPr="006E3DEF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3DEF">
        <w:rPr>
          <w:rFonts w:ascii="Times New Roman" w:hAnsi="Times New Roman"/>
          <w:sz w:val="24"/>
          <w:szCs w:val="24"/>
        </w:rPr>
        <w:t>-Основной образовательной программы;</w:t>
      </w:r>
    </w:p>
    <w:p w:rsidR="003E5139" w:rsidRPr="006E3DEF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E3DEF">
        <w:rPr>
          <w:rFonts w:ascii="Times New Roman" w:hAnsi="Times New Roman"/>
          <w:sz w:val="24"/>
          <w:szCs w:val="24"/>
        </w:rPr>
        <w:t>-Рабочей программы воспитания по профессии 08.01.27 Мастер общестроительных работ</w:t>
      </w:r>
      <w:r w:rsidRPr="006E3DEF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3E5139" w:rsidRPr="006E3DEF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3E5139" w:rsidRPr="006E3DEF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3E5139" w:rsidRPr="006E3DEF" w:rsidRDefault="003E5139" w:rsidP="003E5139">
      <w:pPr>
        <w:widowControl w:val="0"/>
        <w:autoSpaceDE w:val="0"/>
        <w:autoSpaceDN w:val="0"/>
        <w:adjustRightInd w:val="0"/>
        <w:rPr>
          <w:rFonts w:ascii="Times New Roman" w:hAnsi="Times New Roman"/>
          <w:caps/>
          <w:sz w:val="24"/>
          <w:szCs w:val="24"/>
        </w:rPr>
      </w:pPr>
      <w:r w:rsidRPr="006E3DEF">
        <w:rPr>
          <w:rFonts w:ascii="Times New Roman" w:hAnsi="Times New Roman"/>
          <w:b/>
          <w:sz w:val="24"/>
          <w:szCs w:val="24"/>
        </w:rPr>
        <w:t>Организация-разработчик</w:t>
      </w:r>
      <w:r w:rsidRPr="006E3DEF">
        <w:rPr>
          <w:rFonts w:ascii="Times New Roman" w:hAnsi="Times New Roman"/>
          <w:sz w:val="24"/>
          <w:szCs w:val="24"/>
        </w:rPr>
        <w:t xml:space="preserve">: Государственное автономное профессиональное образовательное учреждение </w:t>
      </w:r>
      <w:r w:rsidRPr="006E3DEF">
        <w:rPr>
          <w:rFonts w:ascii="Times New Roman" w:hAnsi="Times New Roman"/>
          <w:caps/>
          <w:sz w:val="24"/>
          <w:szCs w:val="24"/>
        </w:rPr>
        <w:t>«</w:t>
      </w:r>
      <w:r w:rsidRPr="006E3DEF">
        <w:rPr>
          <w:rFonts w:ascii="Times New Roman" w:hAnsi="Times New Roman"/>
          <w:sz w:val="24"/>
          <w:szCs w:val="24"/>
        </w:rPr>
        <w:t xml:space="preserve">Арский </w:t>
      </w:r>
      <w:r w:rsidRPr="006E3DEF">
        <w:rPr>
          <w:rFonts w:ascii="Times New Roman" w:hAnsi="Times New Roman"/>
          <w:sz w:val="24"/>
          <w:szCs w:val="24"/>
          <w:lang w:val="tt-RU"/>
        </w:rPr>
        <w:t>а</w:t>
      </w:r>
      <w:r w:rsidRPr="006E3DEF">
        <w:rPr>
          <w:rFonts w:ascii="Times New Roman" w:hAnsi="Times New Roman"/>
          <w:sz w:val="24"/>
          <w:szCs w:val="24"/>
        </w:rPr>
        <w:t>гропромышленный</w:t>
      </w:r>
      <w:r w:rsidRPr="006E3DEF">
        <w:rPr>
          <w:rFonts w:ascii="Times New Roman" w:hAnsi="Times New Roman"/>
          <w:sz w:val="24"/>
          <w:szCs w:val="24"/>
          <w:lang w:val="tt-RU"/>
        </w:rPr>
        <w:t>п</w:t>
      </w:r>
      <w:r w:rsidRPr="006E3DEF">
        <w:rPr>
          <w:rFonts w:ascii="Times New Roman" w:hAnsi="Times New Roman"/>
          <w:sz w:val="24"/>
          <w:szCs w:val="24"/>
        </w:rPr>
        <w:t>рофессиональный</w:t>
      </w:r>
      <w:r w:rsidRPr="006E3DEF">
        <w:rPr>
          <w:rFonts w:ascii="Times New Roman" w:hAnsi="Times New Roman"/>
          <w:sz w:val="24"/>
          <w:szCs w:val="24"/>
          <w:lang w:val="tt-RU"/>
        </w:rPr>
        <w:t>к</w:t>
      </w:r>
      <w:r w:rsidRPr="006E3DEF">
        <w:rPr>
          <w:rFonts w:ascii="Times New Roman" w:hAnsi="Times New Roman"/>
          <w:sz w:val="24"/>
          <w:szCs w:val="24"/>
        </w:rPr>
        <w:t>олледж»</w:t>
      </w:r>
    </w:p>
    <w:p w:rsidR="003E5139" w:rsidRPr="006E3DEF" w:rsidRDefault="003E5139" w:rsidP="003E5139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E5139" w:rsidRPr="00F83FA6" w:rsidRDefault="003E5139" w:rsidP="003E5139">
      <w:pPr>
        <w:spacing w:after="120" w:line="240" w:lineRule="auto"/>
        <w:rPr>
          <w:rFonts w:ascii="Times New Roman" w:eastAsia="Calibri" w:hAnsi="Times New Roman"/>
          <w:sz w:val="24"/>
          <w:szCs w:val="24"/>
        </w:rPr>
      </w:pPr>
      <w:r w:rsidRPr="006E3DEF">
        <w:rPr>
          <w:rFonts w:ascii="Times New Roman" w:hAnsi="Times New Roman"/>
          <w:b/>
          <w:sz w:val="24"/>
          <w:szCs w:val="24"/>
        </w:rPr>
        <w:t>Разработчик:</w:t>
      </w:r>
      <w:r w:rsidR="00F83FA6">
        <w:rPr>
          <w:rFonts w:ascii="Times New Roman" w:hAnsi="Times New Roman"/>
          <w:sz w:val="24"/>
          <w:szCs w:val="24"/>
          <w:lang w:val="tt-RU"/>
        </w:rPr>
        <w:t>Яппарова Р.Р.</w:t>
      </w:r>
      <w:r w:rsidR="00C25D8F" w:rsidRPr="006E3DEF">
        <w:rPr>
          <w:rFonts w:ascii="Times New Roman" w:hAnsi="Times New Roman"/>
          <w:sz w:val="24"/>
          <w:szCs w:val="24"/>
          <w:lang w:val="tt-RU"/>
        </w:rPr>
        <w:t xml:space="preserve">-преподаватель </w:t>
      </w:r>
      <w:r w:rsidR="00F83FA6">
        <w:rPr>
          <w:rFonts w:ascii="Times New Roman" w:hAnsi="Times New Roman"/>
          <w:sz w:val="24"/>
          <w:szCs w:val="24"/>
          <w:lang w:val="tt-RU"/>
        </w:rPr>
        <w:t xml:space="preserve">ГАПОУ </w:t>
      </w:r>
      <w:r w:rsidR="00F83FA6">
        <w:rPr>
          <w:rFonts w:ascii="Times New Roman" w:hAnsi="Times New Roman"/>
          <w:sz w:val="24"/>
          <w:szCs w:val="24"/>
        </w:rPr>
        <w:t>«ААПК</w:t>
      </w:r>
      <w:bookmarkStart w:id="1" w:name="_GoBack"/>
      <w:bookmarkEnd w:id="1"/>
      <w:r w:rsidR="00F83FA6">
        <w:rPr>
          <w:rFonts w:ascii="Times New Roman" w:hAnsi="Times New Roman"/>
          <w:sz w:val="24"/>
          <w:szCs w:val="24"/>
        </w:rPr>
        <w:t>»</w:t>
      </w:r>
    </w:p>
    <w:p w:rsidR="003E5139" w:rsidRDefault="003E5139" w:rsidP="003E5139">
      <w:pPr>
        <w:pStyle w:val="Table12"/>
      </w:pPr>
    </w:p>
    <w:p w:rsidR="003E5139" w:rsidRDefault="003E5139" w:rsidP="003E5139">
      <w:pPr>
        <w:pStyle w:val="Table12"/>
      </w:pPr>
    </w:p>
    <w:p w:rsidR="003E5139" w:rsidRDefault="003E5139" w:rsidP="003E5139">
      <w:pPr>
        <w:pStyle w:val="Table12"/>
      </w:pPr>
    </w:p>
    <w:p w:rsidR="003E5139" w:rsidRPr="00C854AF" w:rsidRDefault="003E5139" w:rsidP="003E513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4"/>
        </w:rPr>
        <w:br w:type="page"/>
      </w:r>
      <w:r w:rsidRPr="00C854AF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3E5139" w:rsidRPr="00C854AF" w:rsidRDefault="003E5139" w:rsidP="003E513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E5139" w:rsidRPr="00C854AF" w:rsidRDefault="003E5139" w:rsidP="003E5139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854AF">
        <w:rPr>
          <w:rFonts w:ascii="Times New Roman" w:hAnsi="Times New Roman"/>
          <w:sz w:val="24"/>
          <w:szCs w:val="24"/>
        </w:rPr>
        <w:t>ОБЩАЯ ХАРАКТЕРИСТИКА РАБОЧЕЙ ПРОГРАММЫ УЧЕБНОЙ ДИСЦИПЛИНЫ</w:t>
      </w:r>
    </w:p>
    <w:p w:rsidR="003E5139" w:rsidRPr="00C854AF" w:rsidRDefault="003E5139" w:rsidP="003E5139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854AF">
        <w:rPr>
          <w:rFonts w:ascii="Times New Roman" w:hAnsi="Times New Roman"/>
          <w:sz w:val="24"/>
          <w:szCs w:val="24"/>
        </w:rPr>
        <w:t>СТРУКТУРА И СОДЕРЖАНИЕ УЧЕБНОЙ ДИСЦИПЛИНЫ</w:t>
      </w:r>
    </w:p>
    <w:p w:rsidR="003E5139" w:rsidRPr="00C854AF" w:rsidRDefault="003E5139" w:rsidP="003E5139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854AF">
        <w:rPr>
          <w:rFonts w:ascii="Times New Roman" w:hAnsi="Times New Roman"/>
          <w:sz w:val="24"/>
          <w:szCs w:val="24"/>
        </w:rPr>
        <w:t>УСЛОВИЯ РЕАЛИЗАЦИИ УЧЕБНОЙ ДИСЦИПЛИНЫ</w:t>
      </w:r>
    </w:p>
    <w:p w:rsidR="003E5139" w:rsidRPr="00C854AF" w:rsidRDefault="003E5139" w:rsidP="003E5139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854AF">
        <w:rPr>
          <w:rFonts w:ascii="Times New Roman" w:hAnsi="Times New Roman"/>
          <w:sz w:val="24"/>
          <w:szCs w:val="24"/>
        </w:rPr>
        <w:t>КОНТРОЛЬ И ОЦЕНКА РЕЗУЛЬТАТОВ ОСВОЕНИЯ УЧЕБНОЙ ДИСЦИПЛИНЫ</w:t>
      </w:r>
    </w:p>
    <w:p w:rsidR="003E5139" w:rsidRDefault="003E5139" w:rsidP="003E5139">
      <w:pPr>
        <w:pStyle w:val="Table12"/>
        <w:spacing w:after="120"/>
        <w:jc w:val="center"/>
        <w:rPr>
          <w:bCs/>
          <w:i/>
        </w:rPr>
      </w:pPr>
      <w:r>
        <w:br w:type="page"/>
      </w:r>
    </w:p>
    <w:p w:rsidR="003E5139" w:rsidRDefault="003E5139" w:rsidP="003E5139">
      <w:pPr>
        <w:pStyle w:val="Table12"/>
        <w:spacing w:after="120"/>
        <w:jc w:val="center"/>
        <w:rPr>
          <w:b/>
        </w:rPr>
      </w:pPr>
      <w:r>
        <w:rPr>
          <w:b/>
        </w:rPr>
        <w:lastRenderedPageBreak/>
        <w:t>1. ОБЩАЯ ХАРАКТЕРИСТИКА РАБОЧЕЙ ПРОГРАММЫ УЧЕБНОЙ ДИСЦИПЛИНЫ</w:t>
      </w:r>
    </w:p>
    <w:p w:rsidR="003E5139" w:rsidRDefault="003E5139" w:rsidP="003E5139">
      <w:pPr>
        <w:pStyle w:val="Table12"/>
        <w:spacing w:after="120"/>
        <w:jc w:val="center"/>
        <w:rPr>
          <w:b/>
        </w:rPr>
      </w:pPr>
      <w:r>
        <w:rPr>
          <w:b/>
        </w:rPr>
        <w:t>СГ.06 ТАТАРСКИЙ ЯЗЫК В ПРОФЕССИОНАЛЬНОЙ ДЕЯТЕЛЬНОСТИ</w:t>
      </w:r>
    </w:p>
    <w:p w:rsidR="003E5139" w:rsidRPr="00C6320D" w:rsidRDefault="003E5139" w:rsidP="003E5139">
      <w:pPr>
        <w:pStyle w:val="Table12"/>
        <w:numPr>
          <w:ilvl w:val="1"/>
          <w:numId w:val="2"/>
        </w:numPr>
        <w:spacing w:after="120"/>
        <w:ind w:left="0" w:firstLine="709"/>
        <w:jc w:val="both"/>
        <w:rPr>
          <w:b/>
        </w:rPr>
      </w:pPr>
      <w:r w:rsidRPr="00C6320D">
        <w:rPr>
          <w:b/>
        </w:rPr>
        <w:t>Область применения рабочей программы</w:t>
      </w:r>
    </w:p>
    <w:p w:rsidR="00E717DE" w:rsidRPr="00C6320D" w:rsidRDefault="00E717DE" w:rsidP="00D130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  <w:lang w:eastAsia="zh-CN"/>
        </w:rPr>
      </w:pPr>
      <w:r w:rsidRPr="00C6320D">
        <w:rPr>
          <w:rFonts w:ascii="Times New Roman" w:hAnsi="Times New Roman"/>
          <w:sz w:val="24"/>
          <w:szCs w:val="24"/>
          <w:lang w:eastAsia="zh-CN"/>
        </w:rPr>
        <w:t>Программа учебной дисциплины «</w:t>
      </w:r>
      <w:r w:rsidRPr="00C6320D">
        <w:rPr>
          <w:rFonts w:ascii="Times New Roman" w:hAnsi="Times New Roman"/>
          <w:sz w:val="24"/>
          <w:szCs w:val="24"/>
          <w:lang w:val="tt-RU" w:eastAsia="zh-CN"/>
        </w:rPr>
        <w:t xml:space="preserve"> Татарский язык в профессиональной деятельности”</w:t>
      </w:r>
      <w:r w:rsidRPr="00C6320D">
        <w:rPr>
          <w:rFonts w:ascii="Times New Roman" w:hAnsi="Times New Roman"/>
          <w:sz w:val="24"/>
          <w:szCs w:val="24"/>
          <w:lang w:eastAsia="zh-CN"/>
        </w:rPr>
        <w:t xml:space="preserve"> является частью образовательной программы - программы подготовки специалистов среднего звена (далее - ППКРС) по профессии </w:t>
      </w:r>
      <w:r w:rsidRPr="00C6320D">
        <w:rPr>
          <w:rFonts w:ascii="Times New Roman" w:hAnsi="Times New Roman"/>
          <w:sz w:val="24"/>
          <w:szCs w:val="24"/>
        </w:rPr>
        <w:t>08.01.27 Мастер общестроительных работ</w:t>
      </w:r>
    </w:p>
    <w:p w:rsidR="008A1BCF" w:rsidRPr="00C6320D" w:rsidRDefault="003E5139" w:rsidP="00852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85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C6320D">
        <w:rPr>
          <w:rFonts w:ascii="Times New Roman" w:hAnsi="Times New Roman"/>
          <w:b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программы: </w:t>
      </w:r>
      <w:r w:rsidR="008A1BCF" w:rsidRPr="00C6320D">
        <w:rPr>
          <w:rFonts w:ascii="Times New Roman" w:hAnsi="Times New Roman"/>
          <w:sz w:val="24"/>
          <w:szCs w:val="24"/>
          <w:lang w:eastAsia="zh-CN"/>
        </w:rPr>
        <w:t>дисциплина входит в общеобразовательный цикл.</w:t>
      </w:r>
    </w:p>
    <w:p w:rsidR="003E5139" w:rsidRPr="00C6320D" w:rsidRDefault="003E5139" w:rsidP="00852F11">
      <w:pPr>
        <w:pStyle w:val="Table12"/>
        <w:spacing w:after="120" w:line="276" w:lineRule="auto"/>
        <w:jc w:val="both"/>
        <w:rPr>
          <w:b/>
        </w:rPr>
      </w:pPr>
      <w:r w:rsidRPr="00C6320D">
        <w:rPr>
          <w:b/>
        </w:rPr>
        <w:t xml:space="preserve">1.3.Цели и задачи учебной дисциплины – требования к результатам освоения учебной дисциплины: 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t>Содержание программы СГ.06 Татарский язык в профессиональной деятельности направлено на достижение следующих целей:</w:t>
      </w:r>
    </w:p>
    <w:p w:rsidR="003E5139" w:rsidRPr="00C6320D" w:rsidRDefault="004A26D5" w:rsidP="003E5139">
      <w:pPr>
        <w:pStyle w:val="Table12"/>
        <w:spacing w:after="120"/>
        <w:ind w:firstLine="709"/>
        <w:jc w:val="both"/>
      </w:pPr>
      <w:r w:rsidRPr="00C6320D">
        <w:rPr>
          <w:lang w:val="tt-RU"/>
        </w:rPr>
        <w:t>-</w:t>
      </w:r>
      <w:r w:rsidR="003E5139" w:rsidRPr="00C6320D">
        <w:t xml:space="preserve"> воспитание ценностного отношения к родной литературе как хранителю культуры, включение в культурно-языковое поле своего народа; </w:t>
      </w:r>
    </w:p>
    <w:p w:rsidR="003E5139" w:rsidRPr="00C6320D" w:rsidRDefault="004A26D5" w:rsidP="003E5139">
      <w:pPr>
        <w:pStyle w:val="Table12"/>
        <w:spacing w:after="120"/>
        <w:ind w:firstLine="709"/>
        <w:jc w:val="both"/>
        <w:rPr>
          <w:lang w:val="tt-RU"/>
        </w:rPr>
      </w:pPr>
      <w:r w:rsidRPr="00C6320D">
        <w:t>-</w:t>
      </w:r>
      <w:r w:rsidR="003E5139" w:rsidRPr="00C6320D">
        <w:t>приобщение к литературному наследию своего народа; создание представлений о родной литературе ка</w:t>
      </w:r>
      <w:r w:rsidRPr="00C6320D">
        <w:t>к едином национальном достоянии</w:t>
      </w:r>
      <w:r w:rsidRPr="00C6320D">
        <w:rPr>
          <w:lang w:val="tt-RU"/>
        </w:rPr>
        <w:t>;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rPr>
          <w:b/>
          <w:bCs/>
          <w:vertAlign w:val="subscript"/>
        </w:rPr>
        <w:t>-</w:t>
      </w:r>
      <w:r w:rsidRPr="00C6320D">
        <w:t>воспроизводить содержание литературного произведения.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t>-анализировать и интерпретировать художественное произведение, используя сведения по истории;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t>- соотносить художественную литературу с общественной жизнью и культурой;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t>-выразительно читать изученные произведения, соблюдая нормы литературного произношения;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t>-использовать приобретенные знания и умения в практической деятельности.</w:t>
      </w:r>
    </w:p>
    <w:p w:rsidR="003E5139" w:rsidRPr="00C6320D" w:rsidRDefault="003E5139" w:rsidP="003E5139">
      <w:pPr>
        <w:pStyle w:val="Table12"/>
        <w:spacing w:after="120"/>
        <w:ind w:firstLine="709"/>
        <w:jc w:val="both"/>
      </w:pPr>
      <w:r w:rsidRPr="00C6320D">
        <w:t xml:space="preserve">Освоение содержания учебной дисциплины достижение студентами следующих </w:t>
      </w:r>
      <w:r w:rsidRPr="00C6320D">
        <w:rPr>
          <w:b/>
          <w:bCs/>
        </w:rPr>
        <w:t>результатов</w:t>
      </w:r>
      <w:r w:rsidRPr="00C6320D">
        <w:t>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0"/>
      </w:tblGrid>
      <w:tr w:rsidR="003E5139" w:rsidTr="003E5139">
        <w:trPr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Результаты обучения</w:t>
            </w:r>
          </w:p>
        </w:tc>
      </w:tr>
      <w:tr w:rsidR="003E5139" w:rsidTr="003E5139">
        <w:trPr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Личностные:</w:t>
            </w:r>
          </w:p>
        </w:tc>
      </w:tr>
      <w:tr w:rsidR="003E5139" w:rsidTr="003E5139">
        <w:trPr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чувство гордости и уважения к истории и достижениям отечественной науки</w:t>
            </w:r>
          </w:p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самостоятельно добывать новые для себя знания, используя для этого доступные источники информации;</w:t>
            </w:r>
          </w:p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выстраивать конструктивные взаимоотношения в команде по решению общих задач;</w:t>
            </w:r>
          </w:p>
          <w:p w:rsidR="003E5139" w:rsidRDefault="003E5139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управлять своей познавательной деятельностью, проводить самооценку уровня собственного интеллектуального развития</w:t>
            </w:r>
          </w:p>
        </w:tc>
      </w:tr>
      <w:tr w:rsidR="004A26D5" w:rsidTr="003E5139">
        <w:trPr>
          <w:trHeight w:val="223"/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D5" w:rsidRDefault="004A26D5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Предметные:</w:t>
            </w:r>
          </w:p>
        </w:tc>
      </w:tr>
      <w:tr w:rsidR="004A26D5" w:rsidTr="003E5139">
        <w:trPr>
          <w:trHeight w:val="223"/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02" w:rsidRDefault="007C0E02" w:rsidP="007C0E02">
            <w:pPr>
              <w:pStyle w:val="Table12"/>
              <w:jc w:val="both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>
              <w:rPr>
                <w:lang w:eastAsia="en-US"/>
              </w:rPr>
              <w:tab/>
              <w:t>сформированность представлений о роли и значении родного языка в жизни человека, общества, государства; сформированность ценностного отношения к родному языку; представлений о взаимосвязи родного языка и родной культуры, об отражении в родном языке российских традиционных духовно-нравственных ценностей;</w:t>
            </w:r>
          </w:p>
          <w:p w:rsidR="007C0E02" w:rsidRDefault="007C0E02" w:rsidP="007C0E02">
            <w:pPr>
              <w:pStyle w:val="Table12"/>
              <w:jc w:val="both"/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r>
              <w:rPr>
                <w:lang w:eastAsia="en-US"/>
              </w:rPr>
              <w:tab/>
              <w:t>совершенствование умений аудирования, чтения, говорения и письма, обеспечивающих эффективное взаимодействие в ситуациях формального и неформального межличностного и межкультурного общения, умений свободно общаться на родном языке в различных формах и на разные темы; использовать языковые средства в соответствии с ситуацией и сферой общения;</w:t>
            </w:r>
          </w:p>
          <w:p w:rsidR="007C0E02" w:rsidRDefault="007C0E02" w:rsidP="007C0E02">
            <w:pPr>
              <w:pStyle w:val="Table12"/>
              <w:jc w:val="both"/>
              <w:rPr>
                <w:lang w:eastAsia="en-US"/>
              </w:rPr>
            </w:pPr>
            <w:r>
              <w:rPr>
                <w:lang w:eastAsia="en-US"/>
              </w:rPr>
              <w:t>3)</w:t>
            </w:r>
            <w:r>
              <w:rPr>
                <w:lang w:eastAsia="en-US"/>
              </w:rPr>
              <w:tab/>
              <w:t xml:space="preserve">формирование умений переработки прочитанных и прослушанных текстов, включая </w:t>
            </w:r>
            <w:r>
              <w:rPr>
                <w:lang w:eastAsia="en-US"/>
              </w:rPr>
              <w:lastRenderedPageBreak/>
              <w:t>тексты разных форматов (гипертексты, графика, инфографика и другие); создание вторичных текстов, редактирование собственных текстов;</w:t>
            </w:r>
          </w:p>
          <w:p w:rsidR="007C0E02" w:rsidRDefault="007C0E02" w:rsidP="007C0E02">
            <w:pPr>
              <w:pStyle w:val="Table12"/>
              <w:jc w:val="both"/>
              <w:rPr>
                <w:lang w:eastAsia="en-US"/>
              </w:rPr>
            </w:pPr>
            <w:r>
              <w:rPr>
                <w:lang w:eastAsia="en-US"/>
              </w:rPr>
              <w:t>4)</w:t>
            </w:r>
            <w:r>
              <w:rPr>
                <w:lang w:eastAsia="en-US"/>
              </w:rPr>
              <w:tab/>
              <w:t>систематизация знаний о функциональных разновидностях родного языка и функционально-смысловых типах речи; совершенствование навыков анализа текстов разной функционально-стилевой и жанровой принадлежности на родном языке;</w:t>
            </w:r>
          </w:p>
          <w:p w:rsidR="007C0E02" w:rsidRDefault="007C0E02" w:rsidP="007C0E02">
            <w:pPr>
              <w:pStyle w:val="Table12"/>
              <w:jc w:val="both"/>
              <w:rPr>
                <w:lang w:eastAsia="en-US"/>
              </w:rPr>
            </w:pPr>
            <w:r>
              <w:rPr>
                <w:lang w:eastAsia="en-US"/>
              </w:rPr>
              <w:t>5)</w:t>
            </w:r>
            <w:r>
              <w:rPr>
                <w:lang w:eastAsia="en-US"/>
              </w:rPr>
              <w:tab/>
              <w:t>систематизация знаний об изобразительно-выразительных возможностях родного языка; совершенствование умений определять изобразительно-выразительные средства языка в тексте;</w:t>
            </w:r>
          </w:p>
          <w:p w:rsidR="004A26D5" w:rsidRDefault="007C0E02" w:rsidP="007C0E02">
            <w:pPr>
              <w:pStyle w:val="Table12"/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eastAsia="en-US"/>
              </w:rPr>
              <w:t>6)</w:t>
            </w:r>
            <w:r>
              <w:rPr>
                <w:lang w:eastAsia="en-US"/>
              </w:rPr>
              <w:tab/>
              <w:t>систематизация знаний о родном языке как системе и развивающемся явлении, его уровнях и единицах, закономерностях его функционирования; формирование представлений о формах существования родного языка;</w:t>
            </w:r>
          </w:p>
          <w:p w:rsidR="007C0E02" w:rsidRPr="007C0E02" w:rsidRDefault="007C0E02" w:rsidP="007C0E02">
            <w:pPr>
              <w:pStyle w:val="Table12"/>
              <w:jc w:val="both"/>
              <w:rPr>
                <w:lang w:val="tt-RU" w:eastAsia="en-US"/>
              </w:rPr>
            </w:pPr>
            <w:r w:rsidRPr="007C0E02">
              <w:rPr>
                <w:lang w:val="tt-RU" w:eastAsia="en-US"/>
              </w:rPr>
              <w:t>7)</w:t>
            </w:r>
            <w:r w:rsidRPr="007C0E02">
              <w:rPr>
                <w:lang w:val="tt-RU" w:eastAsia="en-US"/>
              </w:rPr>
              <w:tab/>
              <w:t>развитие культуры владения родным языком с учетом его функциональных возможностей; свободное использование активного словарного запаса, овладение основными стилистическими ресурсами лексики и фразеологии родного языка;</w:t>
            </w:r>
          </w:p>
          <w:p w:rsidR="007C0E02" w:rsidRPr="007C0E02" w:rsidRDefault="007C0E02" w:rsidP="007C0E02">
            <w:pPr>
              <w:pStyle w:val="Table12"/>
              <w:jc w:val="both"/>
              <w:rPr>
                <w:lang w:val="tt-RU" w:eastAsia="en-US"/>
              </w:rPr>
            </w:pPr>
            <w:r w:rsidRPr="007C0E02">
              <w:rPr>
                <w:lang w:val="tt-RU" w:eastAsia="en-US"/>
              </w:rPr>
              <w:t>8)</w:t>
            </w:r>
            <w:r w:rsidRPr="007C0E02">
              <w:rPr>
                <w:lang w:val="tt-RU" w:eastAsia="en-US"/>
              </w:rPr>
              <w:tab/>
              <w:t>систематизация знаний о языковых нормах родного языка; применение знаний о них в речевой практике; оценивание собственной и чужой речи с точки зрения правильности использования языковых средств и соответствия языковым нормам;</w:t>
            </w:r>
          </w:p>
          <w:p w:rsidR="007C0E02" w:rsidRPr="007C0E02" w:rsidRDefault="007C0E02" w:rsidP="007C0E02">
            <w:pPr>
              <w:pStyle w:val="Table12"/>
              <w:jc w:val="both"/>
              <w:rPr>
                <w:lang w:val="tt-RU" w:eastAsia="en-US"/>
              </w:rPr>
            </w:pPr>
            <w:r w:rsidRPr="007C0E02">
              <w:rPr>
                <w:lang w:val="tt-RU" w:eastAsia="en-US"/>
              </w:rPr>
              <w:t>9)</w:t>
            </w:r>
            <w:r w:rsidRPr="007C0E02">
              <w:rPr>
                <w:lang w:val="tt-RU" w:eastAsia="en-US"/>
              </w:rPr>
              <w:tab/>
              <w:t>совершенствование умений использовать правила речевого этикета на родном языке в различных сферах общения, включая интернет-коммуникацию;</w:t>
            </w:r>
          </w:p>
          <w:p w:rsidR="007C0E02" w:rsidRPr="007C0E02" w:rsidRDefault="007C0E02" w:rsidP="007C0E02">
            <w:pPr>
              <w:pStyle w:val="Table12"/>
              <w:jc w:val="both"/>
              <w:rPr>
                <w:lang w:val="tt-RU" w:eastAsia="en-US"/>
              </w:rPr>
            </w:pPr>
            <w:r w:rsidRPr="007C0E02">
              <w:rPr>
                <w:lang w:val="tt-RU" w:eastAsia="en-US"/>
              </w:rPr>
              <w:t>10)</w:t>
            </w:r>
            <w:r w:rsidRPr="007C0E02">
              <w:rPr>
                <w:lang w:val="tt-RU" w:eastAsia="en-US"/>
              </w:rPr>
              <w:tab/>
              <w:t>развитие умений переводить текст (фрагменты текста) с родного языка на русский язык инаоборот; развитие умений</w:t>
            </w:r>
            <w:r w:rsidRPr="007C0E02">
              <w:rPr>
                <w:lang w:val="tt-RU" w:eastAsia="en-US"/>
              </w:rPr>
              <w:tab/>
              <w:t>применять словари и справочники,</w:t>
            </w:r>
            <w:r w:rsidRPr="007C0E02">
              <w:rPr>
                <w:lang w:val="tt-RU" w:eastAsia="en-US"/>
              </w:rPr>
              <w:tab/>
              <w:t>в том числе</w:t>
            </w:r>
          </w:p>
          <w:p w:rsidR="007C0E02" w:rsidRPr="007C0E02" w:rsidRDefault="007C0E02" w:rsidP="007C0E02">
            <w:pPr>
              <w:pStyle w:val="Table12"/>
              <w:spacing w:line="276" w:lineRule="auto"/>
              <w:jc w:val="both"/>
              <w:rPr>
                <w:lang w:val="tt-RU" w:eastAsia="en-US"/>
              </w:rPr>
            </w:pPr>
            <w:r w:rsidRPr="007C0E02">
              <w:rPr>
                <w:lang w:val="tt-RU" w:eastAsia="en-US"/>
              </w:rPr>
              <w:t>информационно-справочные системы в электронной форме (при их наличии).</w:t>
            </w:r>
          </w:p>
        </w:tc>
      </w:tr>
    </w:tbl>
    <w:p w:rsidR="003E5139" w:rsidRDefault="003E5139" w:rsidP="003E5139">
      <w:pPr>
        <w:pStyle w:val="Table12"/>
        <w:jc w:val="both"/>
        <w:rPr>
          <w:b/>
        </w:rPr>
      </w:pPr>
    </w:p>
    <w:p w:rsidR="003E5139" w:rsidRDefault="003E5139" w:rsidP="004F4B82">
      <w:pPr>
        <w:pStyle w:val="Table12"/>
        <w:spacing w:after="120"/>
        <w:ind w:left="1129"/>
        <w:jc w:val="both"/>
        <w:rPr>
          <w:b/>
        </w:rPr>
      </w:pPr>
      <w:r>
        <w:rPr>
          <w:b/>
        </w:rPr>
        <w:t xml:space="preserve"> Личностные результаты воспитания: </w:t>
      </w:r>
    </w:p>
    <w:p w:rsidR="003E5139" w:rsidRDefault="003E5139" w:rsidP="007572BA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7572BA">
        <w:rPr>
          <w:rFonts w:ascii="Times New Roman" w:hAnsi="Times New Roman"/>
          <w:bCs/>
          <w:sz w:val="24"/>
          <w:szCs w:val="24"/>
        </w:rPr>
        <w:t>ЛР</w:t>
      </w:r>
      <w:r>
        <w:rPr>
          <w:rFonts w:ascii="Times New Roman" w:hAnsi="Times New Roman"/>
          <w:b/>
          <w:bCs/>
          <w:sz w:val="24"/>
          <w:szCs w:val="24"/>
        </w:rPr>
        <w:t xml:space="preserve"> 5</w:t>
      </w:r>
      <w:r w:rsidR="00D071DB">
        <w:rPr>
          <w:rFonts w:ascii="Times New Roman" w:hAnsi="Times New Roman"/>
          <w:b/>
          <w:bCs/>
          <w:sz w:val="24"/>
          <w:szCs w:val="24"/>
          <w:lang w:val="tt-RU"/>
        </w:rPr>
        <w:t>.</w:t>
      </w:r>
      <w:r>
        <w:rPr>
          <w:rFonts w:ascii="Times New Roman" w:hAnsi="Times New Roman"/>
          <w:sz w:val="24"/>
          <w:szCs w:val="24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:rsidR="007572BA" w:rsidRDefault="007572BA" w:rsidP="007572BA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ЛР1</w:t>
      </w: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Осознающий себя гражданином и защитником великой страны</w:t>
      </w:r>
    </w:p>
    <w:p w:rsidR="007572BA" w:rsidRDefault="007572BA" w:rsidP="00757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ЛР4</w:t>
      </w:r>
      <w:r>
        <w:rPr>
          <w:rFonts w:ascii="Times New Roman" w:hAnsi="Times New Roman"/>
          <w:sz w:val="24"/>
          <w:szCs w:val="24"/>
        </w:rPr>
        <w:t xml:space="preserve">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7572BA" w:rsidRDefault="007572BA" w:rsidP="00757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7572BA" w:rsidRDefault="007572BA" w:rsidP="00757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7572BA" w:rsidRDefault="007572BA" w:rsidP="00757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ЛР11 Проявляющий уважение к эстетическим ценностям, обладающий основами эстетической культуры.</w:t>
      </w:r>
    </w:p>
    <w:p w:rsidR="007572BA" w:rsidRDefault="007572BA" w:rsidP="00757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ЛР12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7572BA" w:rsidRDefault="007572BA" w:rsidP="00757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572BA" w:rsidRPr="007572BA" w:rsidRDefault="007572BA" w:rsidP="003E5139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</w:p>
    <w:p w:rsidR="00333F5E" w:rsidRPr="00D6560F" w:rsidRDefault="00333F5E" w:rsidP="00333F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6560F">
        <w:rPr>
          <w:rFonts w:ascii="Times New Roman" w:hAnsi="Times New Roman"/>
          <w:b/>
          <w:bCs/>
          <w:color w:val="000000"/>
          <w:sz w:val="24"/>
          <w:szCs w:val="24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D6560F" w:rsidRPr="00D6560F" w:rsidRDefault="00D6560F" w:rsidP="00D6560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D6560F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560F" w:rsidRPr="00D6560F" w:rsidRDefault="00D6560F" w:rsidP="00D6560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D6560F">
        <w:rPr>
          <w:rFonts w:ascii="Times New Roman" w:hAnsi="Times New Roman"/>
          <w:sz w:val="24"/>
          <w:szCs w:val="24"/>
        </w:rPr>
        <w:t>ОК 2. Понимать и анализировать вопросы ценностно-мотивационной сферы.</w:t>
      </w:r>
    </w:p>
    <w:p w:rsidR="00D6560F" w:rsidRPr="00D6560F" w:rsidRDefault="00D6560F" w:rsidP="00D6560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D6560F">
        <w:rPr>
          <w:rFonts w:ascii="Times New Roman" w:hAnsi="Times New Roman"/>
          <w:sz w:val="24"/>
          <w:szCs w:val="24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D6560F" w:rsidRPr="00D6560F" w:rsidRDefault="00D6560F" w:rsidP="00D6560F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D6560F">
        <w:rPr>
          <w:rFonts w:ascii="Times New Roman" w:hAnsi="Times New Roman"/>
          <w:sz w:val="24"/>
          <w:szCs w:val="24"/>
        </w:rPr>
        <w:lastRenderedPageBreak/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D6560F" w:rsidRDefault="00D6560F" w:rsidP="00D6560F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  <w:r w:rsidRPr="00D6560F">
        <w:rPr>
          <w:rFonts w:ascii="Times New Roman" w:hAnsi="Times New Roman"/>
          <w:sz w:val="24"/>
          <w:szCs w:val="24"/>
        </w:rPr>
        <w:t>ОК 5. Проявлять психологическую устойчивость в сложных и экстремальных ситуациях, предупреждать и разрешать конфлик ты в процессе профессиональной деятельности.</w:t>
      </w:r>
    </w:p>
    <w:p w:rsidR="00D6560F" w:rsidRDefault="00D6560F" w:rsidP="00D6560F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ОК 9. Устанавливать психологический контакт с окружающими.</w:t>
      </w:r>
    </w:p>
    <w:p w:rsidR="00D6560F" w:rsidRDefault="00D6560F" w:rsidP="00D6560F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ОК 10. Адаптироваться к меняющимся условиям профессиональной деятельности.</w:t>
      </w:r>
    </w:p>
    <w:p w:rsidR="00D6560F" w:rsidRPr="00D6560F" w:rsidRDefault="00D6560F" w:rsidP="00D6560F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</w:p>
    <w:p w:rsidR="003E5139" w:rsidRDefault="003E5139" w:rsidP="003E5139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3E5139" w:rsidRDefault="003E5139" w:rsidP="002864EF">
      <w:pPr>
        <w:pStyle w:val="Table12"/>
        <w:numPr>
          <w:ilvl w:val="0"/>
          <w:numId w:val="2"/>
        </w:numPr>
        <w:jc w:val="center"/>
        <w:rPr>
          <w:b/>
        </w:rPr>
      </w:pPr>
      <w:r>
        <w:rPr>
          <w:b/>
        </w:rPr>
        <w:t>СТРУКТУРА СОДЕРЖАНИЕ УЧЕБНОЙ ДИСЦИПЛИНЫ</w:t>
      </w:r>
    </w:p>
    <w:p w:rsidR="003E5139" w:rsidRDefault="003E5139" w:rsidP="003E5139">
      <w:pPr>
        <w:pStyle w:val="Table12"/>
        <w:ind w:left="720"/>
        <w:rPr>
          <w:b/>
        </w:rPr>
      </w:pPr>
    </w:p>
    <w:p w:rsidR="003E5139" w:rsidRDefault="003E5139" w:rsidP="003E5139">
      <w:pPr>
        <w:pStyle w:val="Table12"/>
        <w:rPr>
          <w:b/>
        </w:rPr>
      </w:pPr>
      <w:r>
        <w:rPr>
          <w:b/>
        </w:rPr>
        <w:t>2.1. Объем учебной дисциплины и виды учебной работы</w:t>
      </w:r>
    </w:p>
    <w:p w:rsidR="003E5139" w:rsidRDefault="003E5139" w:rsidP="003E5139">
      <w:pPr>
        <w:pStyle w:val="Table12"/>
      </w:pP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7"/>
        <w:gridCol w:w="1713"/>
      </w:tblGrid>
      <w:tr w:rsidR="003E5139" w:rsidTr="003E5139">
        <w:trPr>
          <w:trHeight w:val="24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Количество часов</w:t>
            </w:r>
          </w:p>
        </w:tc>
      </w:tr>
      <w:tr w:rsidR="003E5139" w:rsidTr="003E5139">
        <w:trPr>
          <w:trHeight w:val="75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 – объем образовательной программы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3E5139" w:rsidTr="003E5139">
        <w:trPr>
          <w:trHeight w:val="75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в форме практической подготовки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3E5139" w:rsidTr="003E5139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</w:p>
        </w:tc>
      </w:tr>
      <w:tr w:rsidR="003E5139" w:rsidTr="003E5139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Учебная нагрузка во взаимодействии с преподавателем: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3E5139" w:rsidTr="003E5139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теоретическое обучение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Pr="00DA1C6B" w:rsidRDefault="00DA1C6B">
            <w:pPr>
              <w:pStyle w:val="Table12"/>
              <w:spacing w:line="276" w:lineRule="auto"/>
              <w:rPr>
                <w:lang w:val="tt-RU" w:eastAsia="en-US"/>
              </w:rPr>
            </w:pPr>
            <w:r>
              <w:rPr>
                <w:i/>
                <w:iCs/>
                <w:lang w:val="tt-RU" w:eastAsia="en-US"/>
              </w:rPr>
              <w:t>18</w:t>
            </w:r>
          </w:p>
        </w:tc>
      </w:tr>
      <w:tr w:rsidR="003E5139" w:rsidTr="003E5139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лабораторные работы (если предусмотрены)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lang w:eastAsia="en-US"/>
              </w:rPr>
            </w:pPr>
          </w:p>
        </w:tc>
      </w:tr>
      <w:tr w:rsidR="003E5139" w:rsidTr="003E5139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практические занятия (если предусмотрены)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Pr="00DA1C6B" w:rsidRDefault="003E5139" w:rsidP="00DA1C6B">
            <w:pPr>
              <w:pStyle w:val="Table12"/>
              <w:spacing w:line="276" w:lineRule="auto"/>
              <w:rPr>
                <w:bCs/>
                <w:i/>
                <w:iCs/>
                <w:lang w:val="tt-RU" w:eastAsia="en-US"/>
              </w:rPr>
            </w:pPr>
            <w:r>
              <w:rPr>
                <w:bCs/>
                <w:i/>
                <w:iCs/>
                <w:lang w:eastAsia="en-US"/>
              </w:rPr>
              <w:t>1</w:t>
            </w:r>
            <w:r w:rsidR="00DA1C6B">
              <w:rPr>
                <w:bCs/>
                <w:i/>
                <w:iCs/>
                <w:lang w:val="tt-RU" w:eastAsia="en-US"/>
              </w:rPr>
              <w:t>8</w:t>
            </w:r>
          </w:p>
        </w:tc>
      </w:tr>
      <w:tr w:rsidR="003E5139" w:rsidTr="003E5139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курсовые работы (если предусмотрены)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bCs/>
                <w:i/>
                <w:iCs/>
                <w:lang w:eastAsia="en-US"/>
              </w:rPr>
            </w:pPr>
          </w:p>
        </w:tc>
      </w:tr>
      <w:tr w:rsidR="003E5139" w:rsidTr="003E5139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 w:rsidP="000B1ED2">
            <w:pPr>
              <w:pStyle w:val="Table12"/>
              <w:numPr>
                <w:ilvl w:val="0"/>
                <w:numId w:val="4"/>
              </w:num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Практика (учебная и производственная)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bCs/>
                <w:i/>
                <w:iCs/>
                <w:lang w:eastAsia="en-US"/>
              </w:rPr>
            </w:pPr>
          </w:p>
        </w:tc>
      </w:tr>
      <w:tr w:rsidR="003E5139" w:rsidTr="003E5139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 w:rsidP="000B1ED2">
            <w:pPr>
              <w:pStyle w:val="Table12"/>
              <w:numPr>
                <w:ilvl w:val="0"/>
                <w:numId w:val="4"/>
              </w:num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Консультации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bCs/>
                <w:i/>
                <w:iCs/>
                <w:lang w:eastAsia="en-US"/>
              </w:rPr>
            </w:pPr>
          </w:p>
        </w:tc>
      </w:tr>
      <w:tr w:rsidR="003E5139" w:rsidTr="003E5139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 w:rsidP="000B1ED2">
            <w:pPr>
              <w:pStyle w:val="Table12"/>
              <w:numPr>
                <w:ilvl w:val="0"/>
                <w:numId w:val="4"/>
              </w:num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Промежуточная аттестация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bCs/>
                <w:i/>
                <w:iCs/>
                <w:lang w:eastAsia="en-US"/>
              </w:rPr>
            </w:pPr>
          </w:p>
        </w:tc>
      </w:tr>
      <w:tr w:rsidR="003E5139" w:rsidTr="003E5139">
        <w:trPr>
          <w:trHeight w:val="12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Промежуточная аттестация в форме экзамена</w:t>
            </w:r>
          </w:p>
        </w:tc>
      </w:tr>
      <w:tr w:rsidR="003E5139" w:rsidTr="003E5139">
        <w:trPr>
          <w:trHeight w:val="12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b/>
                <w:i/>
                <w:iCs/>
                <w:lang w:eastAsia="en-US"/>
              </w:rPr>
            </w:pPr>
          </w:p>
        </w:tc>
      </w:tr>
    </w:tbl>
    <w:p w:rsidR="003E5139" w:rsidRDefault="003E5139" w:rsidP="003E5139">
      <w:pPr>
        <w:spacing w:after="0" w:line="240" w:lineRule="auto"/>
        <w:rPr>
          <w:rFonts w:ascii="Times New Roman" w:hAnsi="Times New Roman"/>
          <w:sz w:val="24"/>
          <w:szCs w:val="24"/>
        </w:rPr>
        <w:sectPr w:rsidR="003E5139" w:rsidSect="00D6560F">
          <w:pgSz w:w="11906" w:h="16838"/>
          <w:pgMar w:top="567" w:right="851" w:bottom="851" w:left="1701" w:header="709" w:footer="709" w:gutter="0"/>
          <w:cols w:space="720"/>
        </w:sectPr>
      </w:pPr>
    </w:p>
    <w:p w:rsidR="003E5139" w:rsidRDefault="003E5139" w:rsidP="003E5139">
      <w:pPr>
        <w:pStyle w:val="Table12"/>
        <w:rPr>
          <w:b/>
        </w:rPr>
      </w:pPr>
      <w:r>
        <w:rPr>
          <w:b/>
        </w:rPr>
        <w:lastRenderedPageBreak/>
        <w:t xml:space="preserve">2.2. Тематический план и содержание учебной дисциплины </w:t>
      </w:r>
    </w:p>
    <w:p w:rsidR="003E5139" w:rsidRDefault="003E5139" w:rsidP="003E5139">
      <w:pPr>
        <w:pStyle w:val="Table12"/>
      </w:pPr>
    </w:p>
    <w:tbl>
      <w:tblPr>
        <w:tblW w:w="49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3"/>
        <w:gridCol w:w="9325"/>
        <w:gridCol w:w="1356"/>
        <w:gridCol w:w="1902"/>
      </w:tblGrid>
      <w:tr w:rsidR="003E5139" w:rsidTr="00166A6E">
        <w:trPr>
          <w:trHeight w:val="1013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</w:t>
            </w:r>
          </w:p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разделов и тем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в часах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3E5139" w:rsidTr="00166A6E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</w:tr>
      <w:tr w:rsidR="003E5139" w:rsidTr="00166A6E">
        <w:trPr>
          <w:trHeight w:val="20"/>
        </w:trPr>
        <w:tc>
          <w:tcPr>
            <w:tcW w:w="3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Введение в специальность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616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1.1. Все работы хороши, выбирай на вкус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Экскурсия в мир профессий. Строительные профессии. Решение кроссворда, деловые игры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375685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  <w:r>
              <w:t>ЛР12</w:t>
            </w:r>
            <w:r>
              <w:rPr>
                <w:bCs/>
              </w:rPr>
              <w:t xml:space="preserve"> ЛР</w:t>
            </w:r>
            <w:r>
              <w:rPr>
                <w:b/>
                <w:bCs/>
              </w:rPr>
              <w:t xml:space="preserve"> 5</w:t>
            </w:r>
            <w:r>
              <w:rPr>
                <w:b/>
                <w:bCs/>
                <w:lang w:val="tt-RU"/>
              </w:rPr>
              <w:t>.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Новая лексика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75685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88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1325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1.</w:t>
            </w:r>
            <w:r>
              <w:rPr>
                <w:bCs/>
                <w:lang w:val="tt-RU" w:eastAsia="en-US"/>
              </w:rPr>
              <w:t>2</w:t>
            </w:r>
            <w:r>
              <w:rPr>
                <w:bCs/>
                <w:lang w:eastAsia="en-US"/>
              </w:rPr>
              <w:t>. Терминология узких специальностей.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«Моя – будущая профессия».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Терминология узких специальностей. Терминология строителей. Терминологические словари.  Русско-татарский словарь для строителей. Составление краткого сообщения и презентацию о будущей профессии студента используя лексический минимум дисциплины. Знакомство с новыми словами.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375685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ОК9,ОК10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ЛР11</w:t>
            </w:r>
            <w:r>
              <w:rPr>
                <w:bCs/>
                <w:color w:val="000000"/>
              </w:rPr>
              <w:t xml:space="preserve"> ЛР1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Знакомство с новыми словами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F73F2C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F73F2C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3E5139" w:rsidTr="00166A6E">
        <w:trPr>
          <w:trHeight w:val="20"/>
        </w:trPr>
        <w:tc>
          <w:tcPr>
            <w:tcW w:w="3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2. История моего колледжа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39" w:rsidRDefault="003E5139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838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2.1. 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История строительного образования в России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История строительного колледжа, сообщение по теме. </w:t>
            </w:r>
            <w:r>
              <w:rPr>
                <w:bCs/>
                <w:lang w:eastAsia="en-US"/>
              </w:rPr>
              <w:t>Введение и отработка в речи новых  лексических единиц.</w:t>
            </w:r>
            <w:r>
              <w:rPr>
                <w:bCs/>
                <w:lang w:eastAsia="en-US"/>
              </w:rPr>
              <w:t xml:space="preserve"> Работа с текстом, выполнение тренировочных упражнений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375685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  <w:r>
              <w:t>ЛР8</w:t>
            </w:r>
            <w:r>
              <w:rPr>
                <w:rFonts w:eastAsia="Arial Unicode MS"/>
                <w:color w:val="000000"/>
                <w:lang w:bidi="ru-RU"/>
              </w:rPr>
              <w:t xml:space="preserve"> ЛР4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75685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995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2.2. 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История </w:t>
            </w:r>
          </w:p>
          <w:p w:rsidR="00166A6E" w:rsidRDefault="00166A6E" w:rsidP="00F73F2C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строительного колледжа 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материала: </w:t>
            </w:r>
            <w:r>
              <w:rPr>
                <w:bCs/>
                <w:lang w:eastAsia="en-US"/>
              </w:rPr>
              <w:t>История строительного колледжа, сообщение по теме. Введение и отработка в речи новых лексических единиц. Работа с текстом, выполнение тренировочных упражнений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ОК9,ОК10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/>
                <w:lang w:val="tt-RU" w:eastAsia="en-US"/>
              </w:rPr>
            </w:pPr>
            <w:r>
              <w:rPr>
                <w:rFonts w:eastAsia="Arial Unicode MS"/>
                <w:color w:val="000000"/>
                <w:lang w:bidi="ru-RU"/>
              </w:rPr>
              <w:t>ЛР4</w:t>
            </w:r>
            <w:r>
              <w:t xml:space="preserve"> ЛР7</w:t>
            </w:r>
          </w:p>
        </w:tc>
      </w:tr>
      <w:tr w:rsidR="00166A6E" w:rsidTr="00166A6E">
        <w:trPr>
          <w:trHeight w:val="408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375685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375685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375685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3E5139" w:rsidTr="00D071DB">
        <w:trPr>
          <w:trHeight w:val="20"/>
        </w:trPr>
        <w:tc>
          <w:tcPr>
            <w:tcW w:w="4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 w:rsidP="00375685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39" w:rsidRDefault="003E5139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881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3.1 Введение в понятие «строительство зданий и сооружений»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Строительство общественных и жилых зданий как важная составляющая социальной сферы общества. Особенности строительства в разных странах.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375685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Pr="00D071DB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</w:rPr>
              <w:t>ЛР</w:t>
            </w:r>
            <w:r>
              <w:rPr>
                <w:b/>
                <w:bCs/>
              </w:rPr>
              <w:t xml:space="preserve"> 5</w:t>
            </w:r>
            <w:r>
              <w:rPr>
                <w:b/>
                <w:bCs/>
                <w:lang w:val="tt-RU"/>
              </w:rPr>
              <w:t>.</w:t>
            </w:r>
            <w:r>
              <w:t xml:space="preserve"> ЛР12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en-US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1271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3.2 Введение в понятие «строительство каменных зданий»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Особенности строительства из камня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Pr="00375685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ОК9,ОК10</w:t>
            </w:r>
          </w:p>
          <w:p w:rsidR="00D071DB" w:rsidRP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color w:val="000000"/>
              </w:rPr>
              <w:t>ЛР1</w:t>
            </w:r>
            <w:r>
              <w:t xml:space="preserve"> ЛР11</w:t>
            </w:r>
          </w:p>
        </w:tc>
      </w:tr>
      <w:tr w:rsidR="00D071DB" w:rsidTr="00166A6E">
        <w:trPr>
          <w:trHeight w:val="843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</w:t>
            </w:r>
            <w:r>
              <w:rPr>
                <w:bCs/>
                <w:lang w:val="tt-RU" w:eastAsia="en-US"/>
              </w:rPr>
              <w:t>а</w:t>
            </w:r>
            <w:r>
              <w:rPr>
                <w:bCs/>
                <w:lang w:eastAsia="en-US"/>
              </w:rPr>
              <w:t xml:space="preserve"> 3.3. История каменной архитектуры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История возникновения архитектурного искусства. Этапы развития архитектуры. Роль архитектурного искусства в социальной сфере.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Pr="00375685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D071DB" w:rsidRPr="00D071DB" w:rsidRDefault="00D071DB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ЛР8 ЛР11</w:t>
            </w:r>
          </w:p>
        </w:tc>
      </w:tr>
      <w:tr w:rsidR="00166A6E" w:rsidTr="00166A6E">
        <w:trPr>
          <w:trHeight w:val="516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375685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3.</w:t>
            </w:r>
            <w:r>
              <w:rPr>
                <w:bCs/>
                <w:lang w:val="tt-RU" w:eastAsia="en-US"/>
              </w:rPr>
              <w:t>4</w:t>
            </w:r>
            <w:r>
              <w:rPr>
                <w:bCs/>
                <w:lang w:eastAsia="en-US"/>
              </w:rPr>
              <w:t>. Архитектурыне стили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Этапы возникновения архитектурных стилей. Архитектурн</w:t>
            </w:r>
            <w:r>
              <w:rPr>
                <w:bCs/>
                <w:lang w:val="tt-RU" w:eastAsia="en-US"/>
              </w:rPr>
              <w:t>ы</w:t>
            </w:r>
            <w:r>
              <w:rPr>
                <w:bCs/>
                <w:lang w:eastAsia="en-US"/>
              </w:rPr>
              <w:t>е стили в России.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75685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Default="00166A6E" w:rsidP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ЛР8 ЛР11</w:t>
            </w:r>
          </w:p>
        </w:tc>
      </w:tr>
      <w:tr w:rsidR="00166A6E" w:rsidTr="00166A6E">
        <w:trPr>
          <w:trHeight w:val="552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375685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75685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91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843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Тема 3.</w:t>
            </w:r>
            <w:r>
              <w:rPr>
                <w:bCs/>
                <w:lang w:val="tt-RU" w:eastAsia="en-US"/>
              </w:rPr>
              <w:t>5</w:t>
            </w:r>
            <w:r>
              <w:rPr>
                <w:bCs/>
                <w:lang w:eastAsia="en-US"/>
              </w:rPr>
              <w:t>. Строительные материалы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Возникновения строительных материалов. Классификация строительных материалов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2A7D92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ОК9,ОК10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rFonts w:eastAsia="Arial Unicode MS"/>
                <w:color w:val="000000"/>
                <w:lang w:bidi="ru-RU"/>
              </w:rPr>
              <w:t>ЛР4</w:t>
            </w:r>
            <w:r>
              <w:rPr>
                <w:bCs/>
                <w:color w:val="000000"/>
              </w:rPr>
              <w:t xml:space="preserve"> ЛР1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286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BF1B89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val="tt-RU" w:eastAsia="en-US"/>
              </w:rPr>
              <w:t>Тема 3.6. Строительные инструменты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/>
                <w:lang w:val="tt-RU" w:eastAsia="en-US"/>
              </w:rPr>
              <w:t>Содержание учебного материала:</w:t>
            </w:r>
            <w:r>
              <w:rPr>
                <w:bCs/>
                <w:lang w:val="tt-RU" w:eastAsia="en-US"/>
              </w:rPr>
              <w:t xml:space="preserve"> Ручные и электроинстурменты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Pr="002A7D92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D071DB" w:rsidRDefault="00D071DB" w:rsidP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t>ЛР11 ЛР12</w:t>
            </w:r>
          </w:p>
        </w:tc>
      </w:tr>
      <w:tr w:rsidR="00D071DB" w:rsidTr="00166A6E">
        <w:trPr>
          <w:trHeight w:val="286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BF1B89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val="tt-RU" w:eastAsia="en-US"/>
              </w:rPr>
              <w:t>Тема 3.7. Этапы строительства дома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/>
                <w:lang w:val="tt-RU" w:eastAsia="en-US"/>
              </w:rPr>
              <w:t>Содержание учебного материала:</w:t>
            </w:r>
            <w:r>
              <w:rPr>
                <w:bCs/>
                <w:lang w:val="tt-RU" w:eastAsia="en-US"/>
              </w:rPr>
              <w:t xml:space="preserve"> этапы строительства каменного дома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Pr="002A7D92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D071DB" w:rsidRDefault="00166A6E" w:rsidP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ЛР8 ЛР11</w:t>
            </w:r>
          </w:p>
        </w:tc>
      </w:tr>
      <w:tr w:rsidR="00D071DB" w:rsidTr="00166A6E">
        <w:trPr>
          <w:trHeight w:val="286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BF1B89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val="tt-RU" w:eastAsia="en-US"/>
              </w:rPr>
              <w:t>Тема 3.8. Сварочные работы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/>
                <w:lang w:val="tt-RU" w:eastAsia="en-US"/>
              </w:rPr>
              <w:t>Содержание учебного материала:</w:t>
            </w:r>
            <w:r>
              <w:rPr>
                <w:bCs/>
                <w:lang w:val="tt-RU" w:eastAsia="en-US"/>
              </w:rPr>
              <w:t xml:space="preserve"> сварочные работы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ОК9,ОК10</w:t>
            </w:r>
          </w:p>
          <w:p w:rsidR="00D071DB" w:rsidRP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ЛР12</w:t>
            </w:r>
            <w:r>
              <w:rPr>
                <w:bCs/>
              </w:rPr>
              <w:t xml:space="preserve"> ЛР</w:t>
            </w:r>
            <w:r>
              <w:rPr>
                <w:b/>
                <w:bCs/>
              </w:rPr>
              <w:t xml:space="preserve"> 5</w:t>
            </w:r>
            <w:r>
              <w:rPr>
                <w:b/>
                <w:bCs/>
                <w:lang w:val="tt-RU"/>
              </w:rPr>
              <w:t>.</w:t>
            </w:r>
          </w:p>
        </w:tc>
      </w:tr>
      <w:tr w:rsidR="00166A6E" w:rsidTr="00166A6E">
        <w:trPr>
          <w:trHeight w:val="286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val="tt-RU" w:eastAsia="en-US"/>
              </w:rPr>
              <w:t xml:space="preserve">Тема 3.9. Нормативные документы в области </w:t>
            </w:r>
            <w:r>
              <w:rPr>
                <w:bCs/>
                <w:lang w:val="tt-RU" w:eastAsia="en-US"/>
              </w:rPr>
              <w:lastRenderedPageBreak/>
              <w:t>строительства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/>
                <w:lang w:val="tt-RU" w:eastAsia="en-US"/>
              </w:rPr>
              <w:lastRenderedPageBreak/>
              <w:t>Содержание темы:</w:t>
            </w:r>
            <w:r>
              <w:rPr>
                <w:bCs/>
                <w:lang w:eastAsia="en-US"/>
              </w:rPr>
              <w:t xml:space="preserve">Виды работ на стройке 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Default="00166A6E" w:rsidP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ЛР8 ЛР11</w:t>
            </w:r>
          </w:p>
        </w:tc>
      </w:tr>
      <w:tr w:rsidR="00166A6E" w:rsidTr="00166A6E">
        <w:trPr>
          <w:trHeight w:val="771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552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Тема 3.1</w:t>
            </w:r>
            <w:r>
              <w:rPr>
                <w:bCs/>
                <w:lang w:val="tt-RU" w:eastAsia="en-US"/>
              </w:rPr>
              <w:t>0</w:t>
            </w:r>
            <w:r>
              <w:rPr>
                <w:bCs/>
                <w:lang w:eastAsia="en-US"/>
              </w:rPr>
              <w:t xml:space="preserve"> История развития строительной отрасли в России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История развития строительства в России. Проблемы и перспективы строительной отрасли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ОК1-ОК5,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ЛР12ЛР7</w:t>
            </w:r>
          </w:p>
        </w:tc>
      </w:tr>
      <w:tr w:rsidR="00166A6E" w:rsidTr="00166A6E">
        <w:trPr>
          <w:trHeight w:val="512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840"/>
        </w:trPr>
        <w:tc>
          <w:tcPr>
            <w:tcW w:w="3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Pr="00375685" w:rsidRDefault="00D071DB">
            <w:pPr>
              <w:pStyle w:val="Table12"/>
              <w:spacing w:line="276" w:lineRule="auto"/>
              <w:rPr>
                <w:b/>
                <w:bCs/>
                <w:lang w:eastAsia="en-US"/>
              </w:rPr>
            </w:pPr>
            <w:r w:rsidRPr="00375685">
              <w:rPr>
                <w:b/>
                <w:bCs/>
                <w:lang w:eastAsia="en-US"/>
              </w:rPr>
              <w:t>Раздел 4.  Деловые бумаги</w:t>
            </w:r>
            <w:r w:rsidRPr="00375685">
              <w:rPr>
                <w:b/>
                <w:bCs/>
                <w:lang w:eastAsia="en-US"/>
              </w:rPr>
              <w:tab/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Default="00D071DB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418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4.1. История возникновения деловых бумаг.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Конституция РТ</w:t>
            </w:r>
          </w:p>
        </w:tc>
        <w:tc>
          <w:tcPr>
            <w:tcW w:w="2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История возникновения деловых бумаг на татарском языке, история развития официально-делового стиля в татарском языкознании. Татарский язык – государственный язык Республики Татарстана. Значение и содержание курса и связь его с другими общепрофессионального и специального циклов. Деловые переговоры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2A7D92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ОК9,ОК10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rFonts w:eastAsia="Arial Unicode MS"/>
                <w:color w:val="000000"/>
                <w:lang w:bidi="ru-RU"/>
              </w:rPr>
              <w:t>ЛР4</w:t>
            </w:r>
            <w:r>
              <w:t xml:space="preserve"> ЛР12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не предусмотрены   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2A7D92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2</w:t>
            </w:r>
            <w:r>
              <w:rPr>
                <w:bCs/>
                <w:lang w:eastAsia="en-US"/>
              </w:rPr>
              <w:t>. Часто применяемые деловые бумаги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Часто применяемые деловые бумаги. Объявление. Приглашение. Поздравление. Порядок составления документов.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00CE3" w:rsidRDefault="00166A6E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ОК1-ОК5,</w:t>
            </w:r>
          </w:p>
          <w:p w:rsidR="00166A6E" w:rsidRDefault="00166A6E" w:rsidP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t>ЛР</w:t>
            </w:r>
            <w:r>
              <w:rPr>
                <w:b/>
                <w:bCs/>
              </w:rPr>
              <w:t xml:space="preserve"> 5</w:t>
            </w:r>
            <w:r>
              <w:rPr>
                <w:b/>
                <w:bCs/>
                <w:lang w:val="tt-RU"/>
              </w:rPr>
              <w:t>.</w:t>
            </w:r>
            <w:r>
              <w:rPr>
                <w:bCs/>
                <w:color w:val="000000"/>
              </w:rPr>
              <w:t>ЛР1</w:t>
            </w:r>
            <w:r>
              <w:rPr>
                <w:rFonts w:eastAsia="Arial Unicode MS"/>
                <w:color w:val="000000"/>
                <w:lang w:bidi="ru-RU"/>
              </w:rPr>
              <w:t xml:space="preserve"> ЛР4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2A7D92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3</w:t>
            </w:r>
            <w:r>
              <w:rPr>
                <w:bCs/>
                <w:lang w:eastAsia="en-US"/>
              </w:rPr>
              <w:t>. Часто применяемые деловые бумаги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материала: </w:t>
            </w:r>
            <w:r>
              <w:rPr>
                <w:bCs/>
                <w:lang w:eastAsia="en-US"/>
              </w:rPr>
              <w:t>Часто применяемые деловые бумаги. Объявление. Приглашение. Поздравление. Порядок составления документов.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00CE3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ОК9,ОК10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ЛР7</w:t>
            </w:r>
            <w:r>
              <w:rPr>
                <w:rFonts w:eastAsia="Arial Unicode MS"/>
                <w:color w:val="000000"/>
                <w:lang w:bidi="ru-RU"/>
              </w:rPr>
              <w:t xml:space="preserve"> ЛР4</w:t>
            </w:r>
            <w:r>
              <w:t xml:space="preserve"> ЛР11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 w:rsidP="002A7D92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300CE3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2A7D92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2A7D92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4</w:t>
            </w:r>
            <w:r>
              <w:rPr>
                <w:bCs/>
                <w:lang w:eastAsia="en-US"/>
              </w:rPr>
              <w:t>. Составление трудового договора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материала: </w:t>
            </w:r>
            <w:r>
              <w:rPr>
                <w:bCs/>
                <w:lang w:eastAsia="en-US"/>
              </w:rPr>
              <w:t>Порядок составления трудового договора. Положения о трудовом договоре в ТК РФ. Обязанности работодателя и работника согласно трудовому договору.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Pr="00300CE3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Pr="00D071DB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ЛР8 ЛР7</w:t>
            </w:r>
            <w:r>
              <w:rPr>
                <w:rFonts w:eastAsia="Arial Unicode MS"/>
                <w:color w:val="000000"/>
                <w:lang w:bidi="ru-RU"/>
              </w:rPr>
              <w:t xml:space="preserve"> ЛР4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</w:t>
            </w:r>
            <w:r>
              <w:rPr>
                <w:b/>
                <w:lang w:eastAsia="en-US"/>
              </w:rPr>
              <w:t>:</w:t>
            </w:r>
            <w:r>
              <w:rPr>
                <w:bCs/>
                <w:lang w:eastAsia="en-US"/>
              </w:rPr>
              <w:t xml:space="preserve"> Требования к написанию резюме.  Собеседование при поступлении на работу.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166A6E">
        <w:trPr>
          <w:trHeight w:val="388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300CE3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Тема 4.</w:t>
            </w:r>
            <w:r>
              <w:rPr>
                <w:bCs/>
                <w:lang w:val="tt-RU" w:eastAsia="en-US"/>
              </w:rPr>
              <w:t>5</w:t>
            </w:r>
            <w:r>
              <w:rPr>
                <w:bCs/>
                <w:lang w:eastAsia="en-US"/>
              </w:rPr>
              <w:t>. Телеграмма. Резюме</w:t>
            </w:r>
          </w:p>
        </w:tc>
        <w:tc>
          <w:tcPr>
            <w:tcW w:w="29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lang w:val="tt-RU"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  <w:r>
              <w:rPr>
                <w:bCs/>
                <w:lang w:val="tt-RU" w:eastAsia="en-US"/>
              </w:rPr>
              <w:t>.</w:t>
            </w:r>
            <w:r>
              <w:rPr>
                <w:lang w:eastAsia="en-US"/>
              </w:rPr>
              <w:t xml:space="preserve"> Требования к написанию резюме.  Собеседование при поступлении на работу</w:t>
            </w:r>
          </w:p>
          <w:tbl>
            <w:tblPr>
              <w:tblW w:w="90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099"/>
            </w:tblGrid>
            <w:tr w:rsidR="00166A6E" w:rsidTr="00166A6E">
              <w:trPr>
                <w:trHeight w:val="20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66A6E" w:rsidRPr="002A7D92" w:rsidRDefault="00166A6E" w:rsidP="002A7D92">
                  <w:pPr>
                    <w:pStyle w:val="Table12"/>
                    <w:spacing w:line="276" w:lineRule="auto"/>
                    <w:rPr>
                      <w:bCs/>
                      <w:lang w:val="tt-RU" w:eastAsia="en-US"/>
                    </w:rPr>
                  </w:pPr>
                  <w:r>
                    <w:rPr>
                      <w:bCs/>
                      <w:lang w:eastAsia="en-US"/>
                    </w:rPr>
                    <w:t xml:space="preserve">Практические занятия: </w:t>
                  </w:r>
                  <w:r>
                    <w:rPr>
                      <w:b/>
                      <w:bCs/>
                      <w:lang w:eastAsia="en-US"/>
                    </w:rPr>
                    <w:t>:</w:t>
                  </w:r>
                  <w:r>
                    <w:rPr>
                      <w:bCs/>
                      <w:lang w:eastAsia="en-US"/>
                    </w:rPr>
                    <w:t>Написание телеграммы</w:t>
                  </w:r>
                  <w:r>
                    <w:rPr>
                      <w:bCs/>
                      <w:lang w:val="tt-RU" w:eastAsia="en-US"/>
                    </w:rPr>
                    <w:t>.</w:t>
                  </w:r>
                  <w:r>
                    <w:rPr>
                      <w:bCs/>
                      <w:lang w:eastAsia="en-US"/>
                    </w:rPr>
                    <w:t xml:space="preserve"> Написание </w:t>
                  </w:r>
                  <w:r>
                    <w:rPr>
                      <w:lang w:eastAsia="en-US"/>
                    </w:rPr>
                    <w:t xml:space="preserve">резюме.  </w:t>
                  </w:r>
                </w:p>
              </w:tc>
            </w:tr>
            <w:tr w:rsidR="00166A6E" w:rsidTr="00166A6E">
              <w:trPr>
                <w:trHeight w:val="20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66A6E" w:rsidRDefault="00166A6E">
                  <w:pPr>
                    <w:pStyle w:val="Table12"/>
                    <w:spacing w:line="276" w:lineRule="auto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Самостоятельная работа: не предусмотрены</w:t>
                  </w:r>
                </w:p>
              </w:tc>
            </w:tr>
          </w:tbl>
          <w:p w:rsidR="00166A6E" w:rsidRDefault="00166A6E" w:rsidP="006225A2">
            <w:pPr>
              <w:spacing w:after="0"/>
              <w:rPr>
                <w:b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ОК9,ОК10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ЛР7 ЛР8 ЛР11</w:t>
            </w:r>
          </w:p>
        </w:tc>
      </w:tr>
      <w:tr w:rsidR="00166A6E" w:rsidTr="00166A6E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2A7D92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7F001C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  <w:p w:rsidR="00166A6E" w:rsidRDefault="00166A6E" w:rsidP="00300CE3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6</w:t>
            </w:r>
            <w:r>
              <w:rPr>
                <w:bCs/>
                <w:lang w:eastAsia="en-US"/>
              </w:rPr>
              <w:t xml:space="preserve"> Автобиография</w:t>
            </w:r>
          </w:p>
        </w:tc>
        <w:tc>
          <w:tcPr>
            <w:tcW w:w="2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Порядок написания автобиографии 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Pr="00D071DB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ЛР12 ЛР11</w:t>
            </w:r>
          </w:p>
        </w:tc>
      </w:tr>
      <w:tr w:rsidR="00166A6E" w:rsidTr="007F001C">
        <w:trPr>
          <w:trHeight w:val="81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7F001C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6E7531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Порядок написания автобиографии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7F001C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2612C4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8</w:t>
            </w:r>
            <w:r>
              <w:rPr>
                <w:bCs/>
                <w:lang w:eastAsia="en-US"/>
              </w:rPr>
              <w:t>. Характеристика.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Порядок написания характеристики.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ОК9,ОК10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ЛР11 ЛР8</w:t>
            </w:r>
          </w:p>
        </w:tc>
      </w:tr>
      <w:tr w:rsidR="00166A6E" w:rsidTr="002612C4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592D34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Порядок написания характеристики.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2612C4">
        <w:trPr>
          <w:trHeight w:val="276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DB66F5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9</w:t>
            </w:r>
            <w:r>
              <w:rPr>
                <w:bCs/>
                <w:lang w:eastAsia="en-US"/>
              </w:rPr>
              <w:t>. Справка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материала: Виды справок: с места учебы, с места работы. Расписка. Докладная записка. Порядок написания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Pr="00D071DB" w:rsidRDefault="00166A6E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ЛР8ЛР11</w:t>
            </w:r>
          </w:p>
        </w:tc>
      </w:tr>
      <w:tr w:rsidR="00166A6E" w:rsidTr="00DB66F5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A13C2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 Докладная записка. Порядок написания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DB66F5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 не предусмотерны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4.1</w:t>
            </w:r>
            <w:r>
              <w:rPr>
                <w:bCs/>
                <w:lang w:val="tt-RU" w:eastAsia="en-US"/>
              </w:rPr>
              <w:t>2</w:t>
            </w:r>
            <w:r>
              <w:rPr>
                <w:bCs/>
                <w:lang w:eastAsia="en-US"/>
              </w:rPr>
              <w:t>. Заявление. . Виды заявлений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материала: </w:t>
            </w:r>
            <w:r>
              <w:rPr>
                <w:bCs/>
                <w:lang w:eastAsia="en-US"/>
              </w:rPr>
              <w:t>Порядок написания заявления о трудоустройстве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ОК9,ОК10</w:t>
            </w:r>
          </w:p>
          <w:p w:rsidR="00D071DB" w:rsidRPr="00D071DB" w:rsidRDefault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ЛР11 ЛР12</w:t>
            </w:r>
          </w:p>
        </w:tc>
      </w:tr>
      <w:tr w:rsidR="00D071DB" w:rsidTr="00166A6E">
        <w:trPr>
          <w:trHeight w:val="416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14</w:t>
            </w:r>
            <w:r>
              <w:rPr>
                <w:bCs/>
                <w:lang w:eastAsia="en-US"/>
              </w:rPr>
              <w:t>. Заявление. Доверенность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Заявление. Доверенность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20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DB" w:rsidRDefault="00D07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Default="00D07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DB" w:rsidRDefault="00D07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071DB" w:rsidTr="00166A6E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15</w:t>
            </w:r>
            <w:r>
              <w:rPr>
                <w:bCs/>
                <w:lang w:eastAsia="en-US"/>
              </w:rPr>
              <w:t>. Приказы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Приказы: о приеме на работу, о переводе с работы, об освобождении с работы, повышении квалификационной категории.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D071DB" w:rsidRPr="00D071DB" w:rsidRDefault="00D071DB" w:rsidP="00D071DB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rFonts w:eastAsia="Arial Unicode MS"/>
                <w:color w:val="000000"/>
                <w:lang w:bidi="ru-RU"/>
              </w:rPr>
              <w:t>ЛР4</w:t>
            </w:r>
            <w:r>
              <w:rPr>
                <w:bCs/>
                <w:color w:val="000000"/>
              </w:rPr>
              <w:t xml:space="preserve"> ЛР1</w:t>
            </w:r>
          </w:p>
        </w:tc>
      </w:tr>
      <w:tr w:rsidR="00166A6E" w:rsidTr="00903728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16</w:t>
            </w:r>
            <w:r>
              <w:rPr>
                <w:bCs/>
                <w:lang w:eastAsia="en-US"/>
              </w:rPr>
              <w:t>. Объяснительная записка. Протокол.</w:t>
            </w: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порядок составления объяснительной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ОК9,ОК10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ЛР12 ЛР11</w:t>
            </w:r>
          </w:p>
        </w:tc>
      </w:tr>
      <w:tr w:rsidR="00166A6E" w:rsidTr="00903728">
        <w:trPr>
          <w:trHeight w:val="338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порядок составления объяснительной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903728">
        <w:trPr>
          <w:trHeight w:val="318"/>
        </w:trPr>
        <w:tc>
          <w:tcPr>
            <w:tcW w:w="1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97541F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Тема.</w:t>
            </w:r>
            <w:r>
              <w:rPr>
                <w:bCs/>
                <w:lang w:val="tt-RU" w:eastAsia="en-US"/>
              </w:rPr>
              <w:t>17</w:t>
            </w:r>
            <w:r>
              <w:rPr>
                <w:bCs/>
                <w:lang w:eastAsia="en-US"/>
              </w:rPr>
              <w:t>. Акты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Акты: о несчастном случае на производстве, о выделении документов для уничтожения.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 w:rsidP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166A6E" w:rsidRDefault="00166A6E" w:rsidP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ЛР8 ЛР11</w:t>
            </w:r>
          </w:p>
        </w:tc>
      </w:tr>
      <w:tr w:rsidR="00166A6E" w:rsidTr="0097541F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Pr="00AD2942" w:rsidRDefault="00166A6E">
            <w:pPr>
              <w:pStyle w:val="Table12"/>
              <w:spacing w:line="276" w:lineRule="auto"/>
              <w:rPr>
                <w:b/>
                <w:lang w:val="tt-RU" w:eastAsia="en-US"/>
              </w:rPr>
            </w:pPr>
            <w:r>
              <w:rPr>
                <w:bCs/>
                <w:lang w:eastAsia="en-US"/>
              </w:rPr>
              <w:t>Практические занятия</w:t>
            </w:r>
            <w:r>
              <w:rPr>
                <w:bCs/>
                <w:lang w:val="tt-RU" w:eastAsia="en-US"/>
              </w:rPr>
              <w:t>:</w:t>
            </w:r>
            <w:r>
              <w:rPr>
                <w:bCs/>
                <w:lang w:eastAsia="en-US"/>
              </w:rPr>
              <w:t xml:space="preserve"> порядок составления</w:t>
            </w:r>
            <w:r>
              <w:rPr>
                <w:bCs/>
                <w:lang w:val="tt-RU" w:eastAsia="en-US"/>
              </w:rPr>
              <w:t xml:space="preserve"> актов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97541F">
        <w:trPr>
          <w:trHeight w:val="20"/>
        </w:trPr>
        <w:tc>
          <w:tcPr>
            <w:tcW w:w="10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BD3414">
        <w:trPr>
          <w:trHeight w:val="444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 w:rsidP="00BF1B89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Тема 4.</w:t>
            </w:r>
            <w:r>
              <w:rPr>
                <w:bCs/>
                <w:lang w:val="tt-RU" w:eastAsia="en-US"/>
              </w:rPr>
              <w:t>1</w:t>
            </w:r>
            <w:r>
              <w:rPr>
                <w:bCs/>
                <w:lang w:eastAsia="en-US"/>
              </w:rPr>
              <w:t>8. Компьютерные программы. Примечания.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Программы изучения татарского языка. Компьютер в деловой сфере. Закон РТ о двуязычии в делопроизводстве. Применение компьютера в области делового татарского языка. Татарская клавиатура.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ОК9,ОК10</w:t>
            </w:r>
          </w:p>
          <w:p w:rsidR="00166A6E" w:rsidRPr="00D071DB" w:rsidRDefault="00166A6E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t>ЛР11</w:t>
            </w:r>
            <w:r>
              <w:rPr>
                <w:rFonts w:eastAsia="Arial Unicode MS"/>
                <w:color w:val="000000"/>
                <w:lang w:bidi="ru-RU"/>
              </w:rPr>
              <w:t xml:space="preserve"> ЛР4</w:t>
            </w:r>
          </w:p>
        </w:tc>
      </w:tr>
      <w:tr w:rsidR="00166A6E" w:rsidTr="00BD3414">
        <w:trPr>
          <w:trHeight w:val="396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6E" w:rsidRDefault="00166A6E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166A6E" w:rsidTr="00BD3414">
        <w:trPr>
          <w:trHeight w:val="552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 w:rsidP="004A1B60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6E" w:rsidRDefault="00166A6E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 w:rsidP="00072C9A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Консультации: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DB" w:rsidRDefault="00D071DB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iCs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DB" w:rsidRDefault="00D071DB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D071DB" w:rsidTr="00166A6E">
        <w:trPr>
          <w:trHeight w:val="357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ВСЕГО: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DB" w:rsidRDefault="00D071DB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</w:tbl>
    <w:p w:rsidR="003E5139" w:rsidRDefault="003E5139" w:rsidP="003E5139">
      <w:pPr>
        <w:pStyle w:val="Table12"/>
        <w:rPr>
          <w:b/>
          <w:bCs/>
        </w:rPr>
      </w:pPr>
      <w:r>
        <w:rPr>
          <w:b/>
          <w:bCs/>
        </w:rPr>
        <w:br w:type="textWrapping" w:clear="all"/>
      </w:r>
    </w:p>
    <w:p w:rsidR="003E5139" w:rsidRDefault="003E5139" w:rsidP="003E513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3E5139">
          <w:pgSz w:w="16838" w:h="11906" w:orient="landscape"/>
          <w:pgMar w:top="566" w:right="426" w:bottom="1134" w:left="426" w:header="283" w:footer="624" w:gutter="0"/>
          <w:cols w:space="720"/>
        </w:sectPr>
      </w:pPr>
    </w:p>
    <w:p w:rsidR="003E5139" w:rsidRDefault="003E5139" w:rsidP="003E5139">
      <w:pPr>
        <w:pStyle w:val="Table12"/>
        <w:spacing w:after="120"/>
        <w:jc w:val="center"/>
        <w:rPr>
          <w:b/>
          <w:bCs/>
        </w:rPr>
      </w:pPr>
      <w:r>
        <w:rPr>
          <w:b/>
          <w:bCs/>
        </w:rPr>
        <w:lastRenderedPageBreak/>
        <w:t>3. УСЛОВИЯ РЕАЛИЗАЦИИ УЧЕБНОЙ ДИСЦИПЛИНЫ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  <w:u w:val="single"/>
        </w:rPr>
      </w:pPr>
      <w:r>
        <w:rPr>
          <w:bCs/>
        </w:rPr>
        <w:t>Реализация учебной дисциплины требует наличия учебного кабинета.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/>
          <w:bCs/>
        </w:rPr>
        <w:t>Оборудование учебного кабинета: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плакаты,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фотографии,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книги,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  <w:i/>
        </w:rPr>
      </w:pPr>
      <w:r>
        <w:rPr>
          <w:bCs/>
        </w:rPr>
        <w:t>таблицы.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/>
          <w:bCs/>
        </w:rPr>
        <w:t>Технические средства обучения</w:t>
      </w:r>
      <w:r>
        <w:rPr>
          <w:bCs/>
        </w:rPr>
        <w:t>: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компьютер.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</w:rPr>
        <w:t>3.2. Информационное обеспечение обучения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Перечень рекомендуемых учебных изданий, Интернет-ресурсов, дополнительной литературы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  <w:bCs/>
        </w:rPr>
        <w:t>Основные источники: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r>
        <w:rPr>
          <w:bCs/>
        </w:rPr>
        <w:t>Фатхуллова К.С «Давайте говорить по-татарски». – Казань: Магариф, 2018.- 311с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  <w:bCs/>
        </w:rPr>
        <w:t>Дополнительная литература: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r>
        <w:rPr>
          <w:bCs/>
        </w:rPr>
        <w:t>Деловой татарский язык. Валиуллина Р.Г. Нигьметзянова Ф.М., Хусаинова Р.Н. Казань: РИЦ «Школа». 2018г.- 88с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r>
        <w:rPr>
          <w:bCs/>
        </w:rPr>
        <w:t>Сафиуллина Ф.С. «Карманный Татарско-Русский и Русско-Татарский словарь».- Казань. Изд., «Хәтер».- 2018.-46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  <w:lang w:val="tt-RU"/>
        </w:rPr>
      </w:pPr>
      <w:r>
        <w:rPr>
          <w:bCs/>
          <w:lang w:val="tt-RU"/>
        </w:rPr>
        <w:t>«Русско-татарский словарь исторических терминов». – Казань: Магариф, 2018г. – 224с.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  <w:lang w:val="tt-RU"/>
        </w:rPr>
      </w:pPr>
      <w:r>
        <w:rPr>
          <w:bCs/>
          <w:lang w:val="tt-RU"/>
        </w:rPr>
        <w:t>«Языки в системе образования Республики Татарстан: по материалам этносоциологического исследования»./ Р.Н. Мусина и др. – Казань: Татар. кн. изд-во, 2018г. – 158с.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r>
        <w:rPr>
          <w:bCs/>
        </w:rPr>
        <w:t>Стенюков М.В. Образцы документов по делопроизводству. – Москва,2019.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r>
        <w:rPr>
          <w:bCs/>
        </w:rPr>
        <w:t>Шеламова Г.М. Деловая культура и психология общения. – Москва,2019.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r>
        <w:t>Полякова Т.А.Кадастр и планировка населенных мест. 2019г.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r>
        <w:t>Осьминина Градостроительный кодекс РФ 2020г</w:t>
      </w:r>
    </w:p>
    <w:p w:rsidR="003E5139" w:rsidRDefault="003E5139" w:rsidP="003E5139">
      <w:pPr>
        <w:pStyle w:val="Table12"/>
        <w:numPr>
          <w:ilvl w:val="0"/>
          <w:numId w:val="5"/>
        </w:numPr>
        <w:spacing w:after="120"/>
        <w:ind w:left="0" w:firstLine="709"/>
        <w:jc w:val="both"/>
        <w:rPr>
          <w:bCs/>
        </w:rPr>
      </w:pPr>
      <w:r>
        <w:lastRenderedPageBreak/>
        <w:t>Маслов.Градостроительная экология.2018</w:t>
      </w:r>
    </w:p>
    <w:p w:rsidR="003E5139" w:rsidRDefault="003E5139" w:rsidP="003E5139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  <w:bCs/>
        </w:rPr>
        <w:t xml:space="preserve">Учебники: </w:t>
      </w:r>
    </w:p>
    <w:p w:rsidR="003E5139" w:rsidRDefault="003E5139" w:rsidP="003E5139">
      <w:pPr>
        <w:pStyle w:val="Table12"/>
        <w:numPr>
          <w:ilvl w:val="0"/>
          <w:numId w:val="6"/>
        </w:numPr>
        <w:spacing w:after="120"/>
        <w:ind w:left="0" w:firstLine="709"/>
        <w:jc w:val="both"/>
      </w:pPr>
      <w:r>
        <w:t>Сагдиева Р.М. Татарский язык. учебное пособие для общеобразовательных организаций сред. общ. образования с обучением на русском языке. 10 класс. Казань изд. «Магариф - Вакыт», 2020г.- 167с.</w:t>
      </w:r>
    </w:p>
    <w:p w:rsidR="003E5139" w:rsidRDefault="003E5139" w:rsidP="003E5139">
      <w:pPr>
        <w:pStyle w:val="Table12"/>
        <w:numPr>
          <w:ilvl w:val="0"/>
          <w:numId w:val="6"/>
        </w:numPr>
        <w:spacing w:after="120"/>
        <w:ind w:left="0" w:firstLine="709"/>
        <w:jc w:val="both"/>
      </w:pPr>
      <w:r>
        <w:t>Сагдиева Р.М. Татарский язык. учебное пособие для общеобразовательных организаций сред. общ. образования с обучением на русском языке. 11класс. Казань изд. «Магариф - Вакыт», 2020г.- 160с.</w:t>
      </w:r>
    </w:p>
    <w:p w:rsidR="003E5139" w:rsidRDefault="003E5139" w:rsidP="003E5139">
      <w:pPr>
        <w:pStyle w:val="Table12"/>
        <w:numPr>
          <w:ilvl w:val="0"/>
          <w:numId w:val="6"/>
        </w:numPr>
        <w:spacing w:after="120"/>
        <w:ind w:left="0" w:firstLine="709"/>
        <w:jc w:val="both"/>
      </w:pPr>
      <w:r>
        <w:t>Татарский язык. Начальный курс: самоучитель / Л. Г. Латфуллина. — Санкт-Петербург: КАРО, 2019. - 288 с.</w:t>
      </w:r>
    </w:p>
    <w:p w:rsidR="003E5139" w:rsidRDefault="003E5139" w:rsidP="003E5139">
      <w:pPr>
        <w:pStyle w:val="a5"/>
        <w:spacing w:before="0"/>
        <w:ind w:left="0" w:firstLine="709"/>
        <w:jc w:val="center"/>
        <w:rPr>
          <w:b/>
        </w:rPr>
      </w:pPr>
      <w:r>
        <w:rPr>
          <w:b/>
        </w:rPr>
        <w:t>4. КОНТРОЛЬ И ОЦЕНКА РЕЗУЛЬТАТОВ ОСВОЕНИЯ УЧЕБНОЙ ДИСЦИПЛИНЫ</w:t>
      </w:r>
    </w:p>
    <w:p w:rsidR="003E5139" w:rsidRDefault="003E5139" w:rsidP="003E5139">
      <w:pPr>
        <w:pStyle w:val="Table12"/>
        <w:ind w:firstLine="709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tbl>
      <w:tblPr>
        <w:tblW w:w="12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7"/>
        <w:gridCol w:w="2835"/>
        <w:gridCol w:w="2455"/>
        <w:gridCol w:w="2332"/>
      </w:tblGrid>
      <w:tr w:rsidR="00443856" w:rsidTr="00443856">
        <w:trPr>
          <w:jc w:val="center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856" w:rsidRPr="00443856" w:rsidRDefault="00443856" w:rsidP="00443856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3856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  <w:p w:rsidR="00443856" w:rsidRPr="00443856" w:rsidRDefault="00443856">
            <w:pPr>
              <w:pStyle w:val="Table12"/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856" w:rsidRPr="00443856" w:rsidRDefault="00443856">
            <w:pPr>
              <w:pStyle w:val="Table12"/>
              <w:spacing w:line="276" w:lineRule="auto"/>
              <w:rPr>
                <w:b/>
                <w:lang w:eastAsia="en-US"/>
              </w:rPr>
            </w:pPr>
            <w:r w:rsidRPr="00443856">
              <w:rPr>
                <w:b/>
                <w:bCs/>
              </w:rPr>
              <w:t>ОК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56" w:rsidRPr="00443856" w:rsidRDefault="00443856">
            <w:pPr>
              <w:pStyle w:val="Table12"/>
              <w:spacing w:line="276" w:lineRule="auto"/>
              <w:rPr>
                <w:b/>
                <w:lang w:eastAsia="en-US"/>
              </w:rPr>
            </w:pPr>
            <w:r w:rsidRPr="00443856">
              <w:rPr>
                <w:b/>
                <w:bCs/>
              </w:rPr>
              <w:t>Результаты воспитания</w:t>
            </w:r>
            <w:r w:rsidRPr="00443856">
              <w:rPr>
                <w:b/>
                <w:bCs/>
              </w:rPr>
              <w:tab/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856" w:rsidRPr="00443856" w:rsidRDefault="00443856">
            <w:pPr>
              <w:pStyle w:val="Table12"/>
              <w:spacing w:line="276" w:lineRule="auto"/>
              <w:rPr>
                <w:b/>
                <w:bCs/>
                <w:lang w:eastAsia="en-US"/>
              </w:rPr>
            </w:pPr>
            <w:r w:rsidRPr="00443856">
              <w:rPr>
                <w:b/>
                <w:bCs/>
              </w:rPr>
              <w:t>Формы и методы и оценки</w:t>
            </w:r>
          </w:p>
        </w:tc>
      </w:tr>
      <w:tr w:rsidR="00443856" w:rsidTr="00443856">
        <w:trPr>
          <w:jc w:val="center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уметь: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области аудирования: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-понимать отдельные фразы и наиболее употребительные слова в высказываниях, касающихся важных тем, связанных с трудовой деятельностью;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понимать, о чем идет речь в простых, четко произнесенных и небольших по объему сообщениях (в т.ч. устных инструкциях).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области чтения: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-читать и переводить тексты профессиональной направленности (со словарем);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области общения: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-общаться в простых типичных ситуациях трудовой деятельности, требующих непосредственного обмена информацией в рамках знакомых тем и видов деятельности;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поддерживать краткий разговор на производственные темы, используя простые фразы и предложения, рассказать о своей работе, учебе, планах.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области письма: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-писать простые связные сообщения на знакомые или интересующие профессиональные темы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правила построения простых и сложных предложений на профессиональные темы;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-основные общеупотребительные глаголы (бытовая и профессиональная лексика);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-лексический минимум, относящийся к описанию предметов, средств и процессов профессиональной деятельности;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-особенности произношения;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bCs/>
                <w:lang w:eastAsia="en-US"/>
              </w:rPr>
              <w:t>-правила чтения текстов профессиональной направленности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2. Понимать и анализировать вопросы ценностно-мотивационной сферы.</w:t>
            </w:r>
          </w:p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3. Организовывать собственную деятельность, выбирать типовые методы </w:t>
            </w:r>
            <w:r>
              <w:rPr>
                <w:rFonts w:ascii="Times New Roman" w:hAnsi="Times New Roman"/>
              </w:rPr>
              <w:lastRenderedPageBreak/>
              <w:t>и способы выполнения профессиональных задач, оценивать их эффективность и качество.</w:t>
            </w:r>
          </w:p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5. Проявлять психологическую устойчивость в сложных и экстремальных ситуациях, предупреждать и разрешать конфлик ты в процессе профессиональной деятельности.</w:t>
            </w:r>
          </w:p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9. Устанавливать психологический контакт с окружающими.</w:t>
            </w:r>
          </w:p>
          <w:p w:rsidR="00443856" w:rsidRDefault="00443856" w:rsidP="0044385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10. Адаптироваться к меняющимся условиям профессиональной деятельности.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56" w:rsidRDefault="00443856" w:rsidP="00443856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5 </w:t>
            </w:r>
            <w:r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443856" w:rsidRDefault="00443856" w:rsidP="0044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ЛР1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Осознающий себя гражданином и защитником великой страны</w:t>
            </w:r>
          </w:p>
          <w:p w:rsidR="00443856" w:rsidRDefault="00443856" w:rsidP="0044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lastRenderedPageBreak/>
              <w:t>ЛР4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:rsidR="00443856" w:rsidRDefault="00443856" w:rsidP="0044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443856" w:rsidRDefault="00443856" w:rsidP="0044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ЛР8 Проявляющий и демонстрирующий уважение к представителям различных этнокультурных, социальных, конфессиональных и иных групп.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443856" w:rsidRDefault="00443856" w:rsidP="0044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ЛР11 Проявляющий уважение к эстетическим ценностям, обладающий основами эстетической культуры.</w:t>
            </w:r>
          </w:p>
          <w:p w:rsidR="00443856" w:rsidRDefault="00443856" w:rsidP="0044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ЛР12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443856" w:rsidRDefault="00443856" w:rsidP="00443856">
            <w:pPr>
              <w:pStyle w:val="Table12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56" w:rsidRDefault="00443856">
            <w:pPr>
              <w:pStyle w:val="Table12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lastRenderedPageBreak/>
              <w:t>Портфолио, экспертная оценка выполнения практической и самостоятельной работы, наблюдение в процессе выполнения практического задания, устные и письменные опросы, тестирование, экзамен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Текущий контроль: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-фронтальный опрос;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-устный опрос;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-выполнение тестов, упражнений;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написание технических диктантов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-заполнение деловых бумаг;</w:t>
            </w:r>
          </w:p>
          <w:p w:rsidR="00443856" w:rsidRDefault="0044385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-подготовка и защита сообщений, рефератов, презентаций.</w:t>
            </w:r>
          </w:p>
        </w:tc>
      </w:tr>
    </w:tbl>
    <w:p w:rsidR="003E5139" w:rsidRDefault="003E5139" w:rsidP="003E5139">
      <w:pPr>
        <w:pStyle w:val="Table12"/>
      </w:pPr>
    </w:p>
    <w:bookmarkEnd w:id="0"/>
    <w:p w:rsidR="003E5139" w:rsidRDefault="003E5139" w:rsidP="003E5139">
      <w:pPr>
        <w:pStyle w:val="Table12"/>
      </w:pPr>
    </w:p>
    <w:p w:rsidR="000B1ED2" w:rsidRDefault="000B1ED2"/>
    <w:sectPr w:rsidR="000B1ED2" w:rsidSect="004438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E5CFE"/>
    <w:multiLevelType w:val="hybridMultilevel"/>
    <w:tmpl w:val="B14C4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8285B"/>
    <w:multiLevelType w:val="multilevel"/>
    <w:tmpl w:val="07C8E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2">
    <w:nsid w:val="4E4158E2"/>
    <w:multiLevelType w:val="multilevel"/>
    <w:tmpl w:val="5E38FB5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613E4C1A"/>
    <w:multiLevelType w:val="multilevel"/>
    <w:tmpl w:val="BFD02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Zero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4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D0C03"/>
    <w:multiLevelType w:val="hybridMultilevel"/>
    <w:tmpl w:val="2C0E97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3E5139"/>
    <w:rsid w:val="000B1ED2"/>
    <w:rsid w:val="000B2DA0"/>
    <w:rsid w:val="00166A6E"/>
    <w:rsid w:val="0017038A"/>
    <w:rsid w:val="001B6D97"/>
    <w:rsid w:val="001E0B61"/>
    <w:rsid w:val="002864EF"/>
    <w:rsid w:val="002A7D92"/>
    <w:rsid w:val="002F4C88"/>
    <w:rsid w:val="00300CE3"/>
    <w:rsid w:val="00333F5E"/>
    <w:rsid w:val="00362D4D"/>
    <w:rsid w:val="00375685"/>
    <w:rsid w:val="003B7B83"/>
    <w:rsid w:val="003E5139"/>
    <w:rsid w:val="004071DE"/>
    <w:rsid w:val="00443856"/>
    <w:rsid w:val="004A26D5"/>
    <w:rsid w:val="004C7612"/>
    <w:rsid w:val="004F4B82"/>
    <w:rsid w:val="0053594C"/>
    <w:rsid w:val="00592D34"/>
    <w:rsid w:val="005E7900"/>
    <w:rsid w:val="0062068E"/>
    <w:rsid w:val="006E3DEF"/>
    <w:rsid w:val="006E7531"/>
    <w:rsid w:val="007572BA"/>
    <w:rsid w:val="00783724"/>
    <w:rsid w:val="007B377A"/>
    <w:rsid w:val="007C0E02"/>
    <w:rsid w:val="00852F11"/>
    <w:rsid w:val="008A1BCF"/>
    <w:rsid w:val="00A13C26"/>
    <w:rsid w:val="00AA3673"/>
    <w:rsid w:val="00AD2942"/>
    <w:rsid w:val="00B654EB"/>
    <w:rsid w:val="00BB2427"/>
    <w:rsid w:val="00BF1B89"/>
    <w:rsid w:val="00C25D8F"/>
    <w:rsid w:val="00C5507A"/>
    <w:rsid w:val="00C57D71"/>
    <w:rsid w:val="00C6320D"/>
    <w:rsid w:val="00C854AF"/>
    <w:rsid w:val="00D071DB"/>
    <w:rsid w:val="00D130BC"/>
    <w:rsid w:val="00D40E1D"/>
    <w:rsid w:val="00D6560F"/>
    <w:rsid w:val="00DA1C6B"/>
    <w:rsid w:val="00E50D02"/>
    <w:rsid w:val="00E717DE"/>
    <w:rsid w:val="00EA6168"/>
    <w:rsid w:val="00F73F2C"/>
    <w:rsid w:val="00F83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1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51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aliases w:val="Содержание. 2 уровень Знак,List Paragraph Знак"/>
    <w:link w:val="a5"/>
    <w:uiPriority w:val="34"/>
    <w:qFormat/>
    <w:locked/>
    <w:rsid w:val="003E5139"/>
    <w:rPr>
      <w:rFonts w:ascii="Times New Roman" w:hAnsi="Times New Roman" w:cs="Times New Roman"/>
      <w:sz w:val="24"/>
      <w:szCs w:val="24"/>
      <w:lang/>
    </w:rPr>
  </w:style>
  <w:style w:type="paragraph" w:styleId="a5">
    <w:name w:val="List Paragraph"/>
    <w:aliases w:val="Содержание. 2 уровень,List Paragraph"/>
    <w:basedOn w:val="a"/>
    <w:link w:val="a4"/>
    <w:uiPriority w:val="34"/>
    <w:qFormat/>
    <w:rsid w:val="003E5139"/>
    <w:pPr>
      <w:spacing w:before="120" w:after="120" w:line="240" w:lineRule="auto"/>
      <w:ind w:left="708"/>
    </w:pPr>
    <w:rPr>
      <w:rFonts w:ascii="Times New Roman" w:eastAsiaTheme="minorHAnsi" w:hAnsi="Times New Roman"/>
      <w:sz w:val="24"/>
      <w:szCs w:val="24"/>
      <w:lang/>
    </w:rPr>
  </w:style>
  <w:style w:type="paragraph" w:customStyle="1" w:styleId="Table12">
    <w:name w:val="_Table12"/>
    <w:basedOn w:val="a"/>
    <w:qFormat/>
    <w:rsid w:val="003E5139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4A26D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26D5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hAnsi="Times New Roman"/>
      <w:lang w:eastAsia="en-US"/>
    </w:rPr>
  </w:style>
  <w:style w:type="table" w:styleId="a6">
    <w:name w:val="Table Grid"/>
    <w:basedOn w:val="a1"/>
    <w:uiPriority w:val="59"/>
    <w:rsid w:val="00F83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3300</Words>
  <Characters>18815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ПГТУ</Company>
  <LinksUpToDate>false</LinksUpToDate>
  <CharactersWithSpaces>22071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Владелец</cp:lastModifiedBy>
  <cp:revision>17</cp:revision>
  <dcterms:created xsi:type="dcterms:W3CDTF">2024-02-19T08:12:00Z</dcterms:created>
  <dcterms:modified xsi:type="dcterms:W3CDTF">2026-03-19T07:00:00Z</dcterms:modified>
</cp:coreProperties>
</file>